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7D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>Калитвенская</w:t>
      </w:r>
      <w:proofErr w:type="spellEnd"/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>Каменского района Ростовской области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(МБОУ </w:t>
      </w:r>
      <w:proofErr w:type="spellStart"/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>Калитвенская</w:t>
      </w:r>
      <w:proofErr w:type="spellEnd"/>
      <w:r w:rsidRPr="007B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СОШ)</w:t>
      </w:r>
    </w:p>
    <w:p w:rsidR="007B27D4" w:rsidRPr="00365662" w:rsidRDefault="007B27D4" w:rsidP="007B27D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27D4" w:rsidRPr="00365662" w:rsidRDefault="007B27D4" w:rsidP="007B27D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5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439"/>
        <w:gridCol w:w="2941"/>
        <w:gridCol w:w="3679"/>
      </w:tblGrid>
      <w:tr w:rsidR="007B27D4" w:rsidRPr="00365662" w:rsidTr="00A225BD"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__________ Н.С.Харченко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____________ 20 __ года</w:t>
            </w:r>
          </w:p>
          <w:p w:rsidR="007B27D4" w:rsidRPr="00365662" w:rsidRDefault="007B27D4" w:rsidP="00A2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7D4" w:rsidRPr="00365662" w:rsidRDefault="007B27D4" w:rsidP="00A2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«УТВЕРЖДАЮ»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СОШ 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Приказ </w:t>
            </w:r>
            <w:proofErr w:type="gramStart"/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______ № ________</w:t>
            </w:r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_____________ Ю.Б. </w:t>
            </w:r>
            <w:proofErr w:type="spellStart"/>
            <w:r w:rsidRPr="000F171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7B27D4" w:rsidRPr="000F1711" w:rsidRDefault="007B27D4" w:rsidP="000F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  <w:p w:rsidR="007B27D4" w:rsidRPr="00365662" w:rsidRDefault="007B27D4" w:rsidP="00A2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27D4" w:rsidRDefault="007B27D4" w:rsidP="007B27D4">
      <w:pPr>
        <w:rPr>
          <w:rFonts w:ascii="Times New Roman" w:eastAsia="Calibri" w:hAnsi="Times New Roman" w:cs="Times New Roman"/>
          <w:sz w:val="28"/>
          <w:szCs w:val="28"/>
        </w:rPr>
      </w:pPr>
    </w:p>
    <w:p w:rsidR="007B27D4" w:rsidRDefault="007B27D4" w:rsidP="007B27D4">
      <w:pPr>
        <w:jc w:val="center"/>
        <w:rPr>
          <w:rFonts w:ascii="Times New Roman" w:hAnsi="Times New Roman"/>
          <w:b/>
          <w:sz w:val="44"/>
          <w:szCs w:val="44"/>
        </w:rPr>
      </w:pPr>
      <w:r w:rsidRPr="00913760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7B27D4" w:rsidRPr="007B27D4" w:rsidRDefault="007B27D4" w:rsidP="007B27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7D4">
        <w:rPr>
          <w:rFonts w:ascii="Times New Roman" w:hAnsi="Times New Roman" w:cs="Times New Roman"/>
          <w:b/>
          <w:sz w:val="36"/>
          <w:szCs w:val="36"/>
        </w:rPr>
        <w:t>по коррекционному курсу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7B27D4">
        <w:rPr>
          <w:rFonts w:ascii="Times New Roman" w:hAnsi="Times New Roman" w:cs="Times New Roman"/>
          <w:b/>
          <w:sz w:val="36"/>
          <w:szCs w:val="36"/>
        </w:rPr>
        <w:t>сенсорное развитие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b/>
          <w:color w:val="333333"/>
          <w:sz w:val="36"/>
          <w:szCs w:val="36"/>
          <w:lang w:eastAsia="ru-RU"/>
        </w:rPr>
      </w:pPr>
      <w:r w:rsidRPr="007B27D4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 xml:space="preserve">для </w:t>
      </w:r>
      <w:proofErr w:type="spellStart"/>
      <w:r w:rsidRPr="007B27D4">
        <w:rPr>
          <w:rFonts w:ascii="Times New Roman" w:eastAsia="Calibri" w:hAnsi="Times New Roman" w:cs="Times New Roman"/>
          <w:b/>
          <w:color w:val="333333"/>
          <w:sz w:val="36"/>
          <w:szCs w:val="36"/>
          <w:lang w:eastAsia="ru-RU"/>
        </w:rPr>
        <w:t>Кужелева</w:t>
      </w:r>
      <w:proofErr w:type="spellEnd"/>
      <w:r w:rsidRPr="007B27D4">
        <w:rPr>
          <w:rFonts w:ascii="Times New Roman" w:eastAsia="Calibri" w:hAnsi="Times New Roman" w:cs="Times New Roman"/>
          <w:b/>
          <w:color w:val="333333"/>
          <w:sz w:val="36"/>
          <w:szCs w:val="36"/>
          <w:lang w:eastAsia="ru-RU"/>
        </w:rPr>
        <w:t xml:space="preserve"> Владимира,</w:t>
      </w:r>
    </w:p>
    <w:p w:rsidR="007B27D4" w:rsidRPr="007B27D4" w:rsidRDefault="007B27D4" w:rsidP="007B27D4">
      <w:pPr>
        <w:pStyle w:val="a3"/>
        <w:jc w:val="center"/>
        <w:rPr>
          <w:rFonts w:ascii="Times New Roman" w:eastAsia="Calibri" w:hAnsi="Times New Roman" w:cs="Times New Roman"/>
          <w:b/>
          <w:color w:val="333333"/>
          <w:sz w:val="36"/>
          <w:szCs w:val="36"/>
          <w:lang w:eastAsia="ru-RU"/>
        </w:rPr>
      </w:pPr>
      <w:r w:rsidRPr="007B27D4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>обучающегося по специальной индивидуальной программе развития для детей с нарушениями интеллекта</w:t>
      </w:r>
    </w:p>
    <w:p w:rsidR="007B27D4" w:rsidRDefault="007B27D4" w:rsidP="007B27D4">
      <w:pPr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B27D4" w:rsidRPr="007B27D4" w:rsidRDefault="000F1711" w:rsidP="007B27D4">
      <w:pPr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7B27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B27D4" w:rsidRPr="002F3397">
        <w:rPr>
          <w:rFonts w:ascii="Times New Roman" w:eastAsia="Calibri" w:hAnsi="Times New Roman" w:cs="Times New Roman"/>
          <w:b/>
          <w:sz w:val="36"/>
          <w:szCs w:val="36"/>
        </w:rPr>
        <w:t>класс</w:t>
      </w:r>
    </w:p>
    <w:p w:rsidR="007B27D4" w:rsidRDefault="007B27D4" w:rsidP="007B27D4">
      <w:pPr>
        <w:rPr>
          <w:rFonts w:ascii="Calibri" w:eastAsia="Calibri" w:hAnsi="Calibri" w:cs="Times New Roman"/>
        </w:rPr>
      </w:pPr>
    </w:p>
    <w:p w:rsidR="007B27D4" w:rsidRDefault="007B27D4" w:rsidP="007B27D4">
      <w:pPr>
        <w:jc w:val="center"/>
        <w:rPr>
          <w:rFonts w:ascii="Times New Roman" w:hAnsi="Times New Roman"/>
          <w:b/>
          <w:sz w:val="28"/>
          <w:szCs w:val="28"/>
        </w:rPr>
      </w:pPr>
      <w:r w:rsidRPr="00BB1004">
        <w:rPr>
          <w:rFonts w:ascii="Times New Roman" w:eastAsia="Calibri" w:hAnsi="Times New Roman" w:cs="Times New Roman"/>
          <w:b/>
          <w:sz w:val="28"/>
          <w:szCs w:val="28"/>
        </w:rPr>
        <w:t>Учитель-логопед: Дорошенко Ирина Олеговна</w:t>
      </w:r>
    </w:p>
    <w:p w:rsidR="007B27D4" w:rsidRDefault="000F1711" w:rsidP="007B2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квалификационная категория</w:t>
      </w:r>
    </w:p>
    <w:p w:rsidR="007B27D4" w:rsidRDefault="007B27D4" w:rsidP="007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7D4" w:rsidRDefault="007B27D4" w:rsidP="007B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1" w:rsidRDefault="000F1711" w:rsidP="007B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1" w:rsidRDefault="000F1711" w:rsidP="007B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1" w:rsidRPr="00BB1004" w:rsidRDefault="000F1711" w:rsidP="007B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7D4" w:rsidRPr="000F1711" w:rsidRDefault="00F46CE0" w:rsidP="000F1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0F1711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C25773" w:rsidRPr="00174209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2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C25773" w:rsidRPr="000168DD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4209" w:rsidRPr="00174209" w:rsidRDefault="00C25773" w:rsidP="0017420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74209">
        <w:rPr>
          <w:rFonts w:ascii="Times New Roman" w:hAnsi="Times New Roman" w:cs="Times New Roman"/>
          <w:sz w:val="28"/>
          <w:szCs w:val="28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</w:t>
      </w:r>
      <w:r w:rsidR="00174209" w:rsidRPr="001742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</w:t>
      </w:r>
      <w:r w:rsidR="001742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достигших школьного возраста </w:t>
      </w:r>
      <w:r w:rsidR="00174209" w:rsidRPr="001742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174209" w:rsidRPr="000168DD" w:rsidRDefault="00174209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73" w:rsidRPr="007F0A38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 xml:space="preserve">Целью 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7F0A38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>Программно-методический материал включает 5 разделов:</w:t>
      </w:r>
    </w:p>
    <w:p w:rsidR="007F0A38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моторики</w:t>
      </w:r>
      <w:r w:rsidR="00C25773" w:rsidRPr="007F0A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0A38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>«</w:t>
      </w:r>
      <w:r w:rsidR="001D4FC4"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Кинестетическое и кинетическое развитие</w:t>
      </w:r>
      <w:r w:rsidRPr="007F0A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0A38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>«</w:t>
      </w:r>
      <w:r w:rsidR="001D4FC4"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Восприятие формы, величины, цвета; конструирование предметов</w:t>
      </w:r>
      <w:r w:rsidRPr="007F0A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0A38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>«</w:t>
      </w:r>
      <w:r w:rsidR="001D4FC4"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Развитие зрительного восприятия</w:t>
      </w:r>
      <w:r w:rsidRPr="007F0A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5773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Восприятие особых свой</w:t>
      </w:r>
      <w:proofErr w:type="gramStart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ств пр</w:t>
      </w:r>
      <w:proofErr w:type="gramEnd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едметов через развитие осязания</w:t>
      </w:r>
      <w:r w:rsidR="00C25773" w:rsidRPr="007F0A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0A38" w:rsidRP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773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A38">
        <w:rPr>
          <w:rFonts w:ascii="Times New Roman" w:hAnsi="Times New Roman" w:cs="Times New Roman"/>
          <w:sz w:val="28"/>
          <w:szCs w:val="28"/>
        </w:rPr>
        <w:t xml:space="preserve">Содержание каждого раздела представлено по принципу </w:t>
      </w:r>
      <w:proofErr w:type="gramStart"/>
      <w:r w:rsidRPr="007F0A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A38">
        <w:rPr>
          <w:rFonts w:ascii="Times New Roman" w:hAnsi="Times New Roman" w:cs="Times New Roman"/>
          <w:sz w:val="28"/>
          <w:szCs w:val="28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</w:t>
      </w:r>
      <w:proofErr w:type="spellStart"/>
      <w:r w:rsidRPr="007F0A38">
        <w:rPr>
          <w:rFonts w:ascii="Times New Roman" w:hAnsi="Times New Roman" w:cs="Times New Roman"/>
          <w:sz w:val="28"/>
          <w:szCs w:val="28"/>
        </w:rPr>
        <w:t>сенсорно-перцептивные</w:t>
      </w:r>
      <w:proofErr w:type="spellEnd"/>
      <w:r w:rsidRPr="007F0A38">
        <w:rPr>
          <w:rFonts w:ascii="Times New Roman" w:hAnsi="Times New Roman" w:cs="Times New Roman"/>
          <w:sz w:val="28"/>
          <w:szCs w:val="28"/>
        </w:rPr>
        <w:t xml:space="preserve">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773" w:rsidRPr="000168DD" w:rsidRDefault="00C25773" w:rsidP="000F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73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коррекционных занятий</w:t>
      </w:r>
    </w:p>
    <w:p w:rsidR="001D4FC4" w:rsidRPr="007F0A38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Раздел 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«Развитие моторики»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</w:t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Для формирования полноты представлений у детей об объектах окружающего мира в программу включен раздел,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</w:t>
      </w:r>
      <w:proofErr w:type="gramStart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значительно затруднено</w:t>
      </w:r>
      <w:proofErr w:type="gramEnd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Раздел 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«Кинестетическое и кинетическое развитие»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 </w:t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Основной задачей раздела 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«Восприятие формы, величины, цвета; конструирование предметов»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3)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сравнивать плоскостные и объемные фигуры, использовать различные приемы измерения. </w:t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Введение в программу раздела 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«Развитие зрительного восприятия»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дифференцированность</w:t>
      </w:r>
      <w:proofErr w:type="spellEnd"/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снижение остроты зрения, что особенно мешает восприятию мелких объектов или составляющих их частей. </w:t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Решение задач раздела 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«Восприятие особых свой</w:t>
      </w:r>
      <w:proofErr w:type="gramStart"/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ств пр</w:t>
      </w:r>
      <w:proofErr w:type="gramEnd"/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едметов через развитие осяз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ания</w:t>
      </w:r>
      <w:r w:rsidRPr="001D4F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способст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вует познанию окружающего мира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</w:t>
      </w:r>
    </w:p>
    <w:p w:rsid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</w:p>
    <w:p w:rsidR="001D4FC4" w:rsidRPr="001D4FC4" w:rsidRDefault="001D4FC4" w:rsidP="001D4F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По каждому разделу предусмотрено усложнение и увеличение объема сведений. В основе лежит комплексный подход, который предполагает </w:t>
      </w:r>
      <w:r w:rsidRPr="001D4F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</w:t>
      </w:r>
    </w:p>
    <w:p w:rsidR="00C25773" w:rsidRDefault="00C25773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38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C4" w:rsidRDefault="001D4FC4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38" w:rsidRPr="000168DD" w:rsidRDefault="007F0A38" w:rsidP="00C2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38" w:rsidRPr="00F46CE0" w:rsidRDefault="00C25773" w:rsidP="00F4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</w:t>
      </w:r>
      <w:r w:rsidR="007F0A38"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t>тическое планирование по курс</w:t>
      </w:r>
      <w:r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t>у:</w:t>
      </w:r>
    </w:p>
    <w:p w:rsidR="007F0A38" w:rsidRPr="00F46CE0" w:rsidRDefault="00C25773" w:rsidP="00F4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46CE0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25773" w:rsidRPr="00F46CE0" w:rsidRDefault="000F1711" w:rsidP="00F4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25773" w:rsidRPr="00F46CE0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p w:rsidR="00C25773" w:rsidRPr="002924FC" w:rsidRDefault="00C25773" w:rsidP="00C25773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W w:w="484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4"/>
        <w:gridCol w:w="4594"/>
        <w:gridCol w:w="1078"/>
        <w:gridCol w:w="1166"/>
        <w:gridCol w:w="1273"/>
      </w:tblGrid>
      <w:tr w:rsidR="008D7F89" w:rsidRPr="007F0A38" w:rsidTr="0061561B">
        <w:trPr>
          <w:trHeight w:val="107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46CE0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</w:t>
            </w:r>
            <w:r w:rsidR="000F1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D7F89" w:rsidRPr="00F46CE0" w:rsidRDefault="008D7F89" w:rsidP="008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перенес</w:t>
            </w:r>
            <w:r w:rsidR="000F1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ения</w:t>
            </w:r>
          </w:p>
        </w:tc>
      </w:tr>
      <w:tr w:rsidR="008D7F89" w:rsidRPr="007F0A38" w:rsidTr="0061561B">
        <w:trPr>
          <w:trHeight w:val="62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C5F61" w:rsidRDefault="0088349E" w:rsidP="007F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фруктов и овощей.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F89" w:rsidRPr="007F0A38" w:rsidTr="0061561B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C5F61" w:rsidRDefault="0088349E" w:rsidP="007F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«Четвёртый – лишний» (овощи – фрукты).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F89" w:rsidRPr="007F0A38" w:rsidTr="0088349E">
        <w:trPr>
          <w:trHeight w:val="107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FC5F61" w:rsidRDefault="0088349E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строительного материала больших и маленьких предметов из 2 – 4 деталей.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89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9" w:rsidRPr="007F0A38" w:rsidRDefault="008D7F8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65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 с речевым сопровождением.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63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синхронность работы обеих рук: нанизывание бус, развязывание узлов на шнурках и веревках.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FC5F61">
        <w:trPr>
          <w:trHeight w:val="72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«Шнуровка».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41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Сличение четырёх основных цветов.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42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«Найди бабочке цветочек такого же цвета».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41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цветочки четырёх цветов».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58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Штриховка в разных направлениях и рисование по трафарету.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42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по трафарету орнамента из геометрических фигур.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66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7F26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Вырезание ножницами геометрических фигур.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8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88349E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«Собери картинку» (разрезные картинки из 2 – 3 частей).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65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5C1179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 счётными палочками. Воспроизведение пространственных отношений между элементами при конструировании по подражанию (положи внизу, вверху, рядом, посередине).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80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5C1179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палочки. Конструирование по образцу: «Солнышко», «Домик», «Забор», «Человечек».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5C1179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координацию руки и глаза: ощупывание предметов, обведение по контуру. Выполнение заданий по инструкции педагога.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5C1179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Лепка предметов разной величины после зрительно– </w:t>
            </w:r>
            <w:proofErr w:type="gramStart"/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ктильного обследования.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9E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FC5F61" w:rsidRDefault="005C1179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складывание разрезных картинок из 3 -4 частей с разной конфигурацией разреза.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E" w:rsidRPr="007F0A38" w:rsidRDefault="0088349E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7F0A38" w:rsidRDefault="0088349E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предметов по длине (2 – 3 предмета).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F46CE0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длинных и коротких предметов по инструкции педагога. Конструирование из палочек и строительного материала.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F46CE0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предметов по толщине. Толстый – тонкий. Д/и «Найди толстый предмет, тонкий предмет».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F46CE0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коричневым цветом. Д/и «Найди предметы коричневого </w:t>
            </w: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цвета в окружающей обстановке».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оранжевым цветом, Д/и «найди предметы оранжевого цвета в окружающей обстановке».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Воспроизведение пространственных отношений «справа – слева» по подражанию и образцу.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Словесное обозначение пространственных отношений «справа – слева». Д/и  «Назови, что находится справа, что находится слева».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FC5F61">
        <w:trPr>
          <w:trHeight w:val="113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Пространственная ориентировка на поверхности парты.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Ориентировка в помещении. Понятия «далеко – близко».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FC5F61">
        <w:trPr>
          <w:trHeight w:val="96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5C1179" w:rsidP="005C318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Ориентировка в помещении. Понятия «дальше – ближе».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D81EB4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отличий на наглядном материале. Сравнение двух картинок.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32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D81EB4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предметов по высоте. </w:t>
            </w:r>
            <w:proofErr w:type="gramStart"/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  <w:proofErr w:type="gramEnd"/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низкий (3 – 4 предмета).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D81EB4" w:rsidP="007F267B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высоких и низких предметов по инструкции педагога. Конструирование из строительного материала.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D81EB4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предметов по ширине. Широкий – узкий.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D81EB4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Нахождение широких и узких </w:t>
            </w: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предметов по инструкции педагога с опорой на наглядность.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5C1179" w:rsidRPr="007F0A38" w:rsidRDefault="005C1179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9" w:rsidRPr="007F0A38" w:rsidTr="0061561B">
        <w:trPr>
          <w:trHeight w:val="4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FC5F61" w:rsidRDefault="00FC5F61" w:rsidP="007F2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по образцу резко отличающиеся формы (круг, квадрат, прямоугольник, овал).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79" w:rsidRDefault="00D81EB4" w:rsidP="006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9" w:rsidRPr="007F0A38" w:rsidRDefault="005C1179" w:rsidP="00F4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773" w:rsidRDefault="00C25773" w:rsidP="00C25773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110" w:rsidRDefault="005A2110"/>
    <w:sectPr w:rsidR="005A2110" w:rsidSect="00FC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61" w:rsidRDefault="00FC5F61" w:rsidP="00FC5F61">
      <w:pPr>
        <w:spacing w:after="0" w:line="240" w:lineRule="auto"/>
      </w:pPr>
      <w:r>
        <w:separator/>
      </w:r>
    </w:p>
  </w:endnote>
  <w:endnote w:type="continuationSeparator" w:id="0">
    <w:p w:rsidR="00FC5F61" w:rsidRDefault="00FC5F61" w:rsidP="00FC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1" w:rsidRDefault="00FC5F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49266"/>
      <w:docPartObj>
        <w:docPartGallery w:val="Page Numbers (Bottom of Page)"/>
        <w:docPartUnique/>
      </w:docPartObj>
    </w:sdtPr>
    <w:sdtContent>
      <w:p w:rsidR="00FC5F61" w:rsidRDefault="00604A93">
        <w:pPr>
          <w:pStyle w:val="a6"/>
          <w:jc w:val="right"/>
        </w:pPr>
        <w:fldSimple w:instr=" PAGE   \* MERGEFORMAT ">
          <w:r w:rsidR="001D4FC4">
            <w:rPr>
              <w:noProof/>
            </w:rPr>
            <w:t>8</w:t>
          </w:r>
        </w:fldSimple>
      </w:p>
    </w:sdtContent>
  </w:sdt>
  <w:p w:rsidR="00FC5F61" w:rsidRDefault="00FC5F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1" w:rsidRDefault="00FC5F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61" w:rsidRDefault="00FC5F61" w:rsidP="00FC5F61">
      <w:pPr>
        <w:spacing w:after="0" w:line="240" w:lineRule="auto"/>
      </w:pPr>
      <w:r>
        <w:separator/>
      </w:r>
    </w:p>
  </w:footnote>
  <w:footnote w:type="continuationSeparator" w:id="0">
    <w:p w:rsidR="00FC5F61" w:rsidRDefault="00FC5F61" w:rsidP="00FC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1" w:rsidRDefault="00FC5F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1" w:rsidRDefault="00FC5F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1" w:rsidRDefault="00FC5F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773"/>
    <w:rsid w:val="000F1711"/>
    <w:rsid w:val="00174209"/>
    <w:rsid w:val="001D4FC4"/>
    <w:rsid w:val="002E7036"/>
    <w:rsid w:val="005A2110"/>
    <w:rsid w:val="005C1179"/>
    <w:rsid w:val="00604A93"/>
    <w:rsid w:val="0061561B"/>
    <w:rsid w:val="007B27D4"/>
    <w:rsid w:val="007F0A38"/>
    <w:rsid w:val="0088349E"/>
    <w:rsid w:val="008B19F0"/>
    <w:rsid w:val="008D7F89"/>
    <w:rsid w:val="00A608F8"/>
    <w:rsid w:val="00C25773"/>
    <w:rsid w:val="00D81EB4"/>
    <w:rsid w:val="00F46CE0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D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F61"/>
  </w:style>
  <w:style w:type="paragraph" w:styleId="a6">
    <w:name w:val="footer"/>
    <w:basedOn w:val="a"/>
    <w:link w:val="a7"/>
    <w:uiPriority w:val="99"/>
    <w:unhideWhenUsed/>
    <w:rsid w:val="00FC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2019-09-03T19:32:00Z</cp:lastPrinted>
  <dcterms:created xsi:type="dcterms:W3CDTF">2019-09-09T18:57:00Z</dcterms:created>
  <dcterms:modified xsi:type="dcterms:W3CDTF">2020-09-29T20:31:00Z</dcterms:modified>
</cp:coreProperties>
</file>