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12" w:rsidRDefault="00EB4212" w:rsidP="00EB4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EB4212" w:rsidRDefault="00EB4212" w:rsidP="00EB4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EB4212" w:rsidRDefault="00EB4212" w:rsidP="00EB4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7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EB4212" w:rsidTr="00E82B3E">
        <w:tc>
          <w:tcPr>
            <w:tcW w:w="704" w:type="dxa"/>
          </w:tcPr>
          <w:p w:rsidR="00EB4212" w:rsidRDefault="00EB4212" w:rsidP="00E82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212" w:rsidRPr="00E35B9D" w:rsidRDefault="00EB4212" w:rsidP="00E82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EB4212" w:rsidRPr="00852B20" w:rsidRDefault="00EB4212" w:rsidP="00E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0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607D">
              <w:rPr>
                <w:rFonts w:ascii="Times New Roman" w:hAnsi="Times New Roman"/>
                <w:sz w:val="24"/>
                <w:szCs w:val="24"/>
              </w:rPr>
              <w:t>Автопортрет на каждый день»</w:t>
            </w:r>
          </w:p>
        </w:tc>
        <w:tc>
          <w:tcPr>
            <w:tcW w:w="3686" w:type="dxa"/>
          </w:tcPr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с.169 – 174, посмотреть иллюстрации.</w:t>
            </w:r>
          </w:p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урока 17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на РЭШ по ссылке </w:t>
            </w:r>
            <w:hyperlink r:id="rId4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https://resh.edu.ru/subject/lesson/2768/start/</w:t>
              </w:r>
            </w:hyperlink>
          </w:p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по ссылке </w:t>
            </w:r>
            <w:hyperlink r:id="rId5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https://infourok.ru/prezentaciya-uroka-po-izo-klass-tema-moda-kultura-i-tikompozicionnokonstruktivnie-principi-dizayna-odezhdi-3730246.html</w:t>
              </w:r>
            </w:hyperlink>
          </w:p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эскиз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  <w:r>
              <w:t xml:space="preserve"> </w:t>
            </w:r>
            <w:r w:rsidRPr="0056113A">
              <w:rPr>
                <w:rFonts w:ascii="Times New Roman" w:hAnsi="Times New Roman" w:cs="Times New Roman"/>
                <w:sz w:val="24"/>
                <w:szCs w:val="24"/>
              </w:rPr>
              <w:t>одного из заданий учебника.</w:t>
            </w:r>
          </w:p>
        </w:tc>
        <w:tc>
          <w:tcPr>
            <w:tcW w:w="3544" w:type="dxa"/>
          </w:tcPr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выполнение эскиза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заданий учебника.</w:t>
            </w:r>
            <w:r>
              <w:t xml:space="preserve"> </w:t>
            </w:r>
            <w:hyperlink r:id="rId6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https://infourok.ru/prezentaciya-uroka-po-izo-klass-tema-moda-kultura-i-tikompozicionnokonstruktivnie-principi-dizayna-odezhdi-3730246.html</w:t>
              </w:r>
            </w:hyperlink>
          </w:p>
          <w:p w:rsidR="00EB4212" w:rsidRPr="00E35B9D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EB4212" w:rsidRPr="00E35B9D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EB4212" w:rsidRPr="00E35B9D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EB4212" w:rsidRPr="00E35B9D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  <w:p w:rsidR="00EB4212" w:rsidRPr="00852B20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4212" w:rsidRDefault="00EB4212" w:rsidP="00E82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091" w:type="dxa"/>
          </w:tcPr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EB4212" w:rsidRPr="004E7540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4212" w:rsidRDefault="00EB4212" w:rsidP="00E82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341F67" w:rsidRDefault="00341F67">
      <w:bookmarkStart w:id="0" w:name="_GoBack"/>
      <w:bookmarkEnd w:id="0"/>
    </w:p>
    <w:sectPr w:rsidR="00341F67" w:rsidSect="00EB42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2"/>
    <w:rsid w:val="00341F67"/>
    <w:rsid w:val="00E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E059-98D5-40D1-BCE1-1A881B8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12"/>
    <w:pPr>
      <w:spacing w:after="0" w:line="240" w:lineRule="auto"/>
    </w:pPr>
  </w:style>
  <w:style w:type="table" w:styleId="a4">
    <w:name w:val="Table Grid"/>
    <w:basedOn w:val="a1"/>
    <w:uiPriority w:val="39"/>
    <w:rsid w:val="00EB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4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po-izo-klass-tema-moda-kultura-i-tikompozicionnokonstruktivnie-principi-dizayna-odezhdi-3730246.html" TargetMode="External"/><Relationship Id="rId5" Type="http://schemas.openxmlformats.org/officeDocument/2006/relationships/hyperlink" Target="https://infourok.ru/prezentaciya-uroka-po-izo-klass-tema-moda-kultura-i-tikompozicionnokonstruktivnie-principi-dizayna-odezhdi-3730246.html" TargetMode="External"/><Relationship Id="rId4" Type="http://schemas.openxmlformats.org/officeDocument/2006/relationships/hyperlink" Target="https://resh.edu.ru/subject/lesson/2768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2020-04-27T18:05:00Z</dcterms:created>
  <dcterms:modified xsi:type="dcterms:W3CDTF">2020-04-27T18:05:00Z</dcterms:modified>
</cp:coreProperties>
</file>