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BC" w:rsidRDefault="00AD60BC" w:rsidP="00AD60BC">
      <w:pPr>
        <w:pStyle w:val="a9"/>
        <w:spacing w:line="360" w:lineRule="auto"/>
        <w:ind w:hanging="1418"/>
        <w:jc w:val="center"/>
        <w:rPr>
          <w:rStyle w:val="a4"/>
          <w:b/>
          <w:bCs/>
          <w:i w:val="0"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6994001" cy="8770288"/>
            <wp:effectExtent l="19050" t="0" r="0" b="0"/>
            <wp:docPr id="1" name="Рисунок 1" descr="F:\Рабочие программы ТИТУЛЬНИКИ\Разуваева Е.Ю\Изображение 00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Разуваева Е.Ю\Изображение 001 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025" cy="876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BC" w:rsidRDefault="00AD60BC" w:rsidP="00AD60BC">
      <w:pPr>
        <w:pStyle w:val="a9"/>
        <w:spacing w:line="360" w:lineRule="auto"/>
        <w:ind w:hanging="1418"/>
        <w:jc w:val="center"/>
        <w:rPr>
          <w:rStyle w:val="a4"/>
          <w:b/>
          <w:bCs/>
          <w:i w:val="0"/>
          <w:sz w:val="28"/>
          <w:szCs w:val="28"/>
        </w:rPr>
      </w:pPr>
    </w:p>
    <w:p w:rsidR="00F87F6A" w:rsidRPr="00481D35" w:rsidRDefault="00F87F6A" w:rsidP="00AD60BC">
      <w:pPr>
        <w:pStyle w:val="a9"/>
        <w:spacing w:line="360" w:lineRule="auto"/>
        <w:ind w:hanging="1418"/>
        <w:jc w:val="center"/>
        <w:rPr>
          <w:rStyle w:val="a4"/>
          <w:b/>
          <w:bCs/>
          <w:i w:val="0"/>
          <w:sz w:val="28"/>
          <w:szCs w:val="28"/>
        </w:rPr>
      </w:pPr>
      <w:r w:rsidRPr="00481D35">
        <w:rPr>
          <w:rStyle w:val="a4"/>
          <w:b/>
          <w:bCs/>
          <w:i w:val="0"/>
          <w:sz w:val="28"/>
          <w:szCs w:val="28"/>
        </w:rPr>
        <w:lastRenderedPageBreak/>
        <w:t>Пояснительная записка</w:t>
      </w:r>
    </w:p>
    <w:p w:rsidR="00481D35" w:rsidRDefault="0005064A" w:rsidP="00481D35">
      <w:pPr>
        <w:pStyle w:val="a9"/>
        <w:ind w:firstLine="284"/>
        <w:jc w:val="both"/>
      </w:pPr>
      <w:r w:rsidRPr="00A64CEF">
        <w:rPr>
          <w:rStyle w:val="a4"/>
          <w:bCs/>
          <w:i w:val="0"/>
        </w:rPr>
        <w:t xml:space="preserve">Программа элективного курса «Основы </w:t>
      </w:r>
      <w:r w:rsidR="00B336FC" w:rsidRPr="00A64CEF">
        <w:rPr>
          <w:rStyle w:val="a4"/>
          <w:bCs/>
          <w:i w:val="0"/>
        </w:rPr>
        <w:t xml:space="preserve">экономических и </w:t>
      </w:r>
      <w:r w:rsidRPr="00A64CEF">
        <w:rPr>
          <w:rStyle w:val="a4"/>
          <w:bCs/>
          <w:i w:val="0"/>
        </w:rPr>
        <w:t xml:space="preserve">правовых знаний» </w:t>
      </w:r>
      <w:r w:rsidR="00481D35">
        <w:t>соответствует</w:t>
      </w:r>
    </w:p>
    <w:p w:rsidR="00481D35" w:rsidRPr="00E656C4" w:rsidRDefault="00481D35" w:rsidP="00481D35">
      <w:pPr>
        <w:pStyle w:val="a9"/>
        <w:numPr>
          <w:ilvl w:val="0"/>
          <w:numId w:val="35"/>
        </w:numPr>
        <w:jc w:val="both"/>
        <w:rPr>
          <w:b/>
        </w:rPr>
      </w:pPr>
      <w:r w:rsidRPr="00E656C4">
        <w:t>Федеральному компоненту государственного образовательного стандарта (2004 года),</w:t>
      </w:r>
    </w:p>
    <w:p w:rsidR="00481D35" w:rsidRDefault="00481D35" w:rsidP="00481D35">
      <w:pPr>
        <w:pStyle w:val="a9"/>
        <w:numPr>
          <w:ilvl w:val="0"/>
          <w:numId w:val="35"/>
        </w:numPr>
        <w:jc w:val="both"/>
      </w:pPr>
      <w:r w:rsidRPr="00E656C4">
        <w:t>примерной образовательной программе среднего общего образования</w:t>
      </w:r>
    </w:p>
    <w:p w:rsidR="00481D35" w:rsidRPr="00E656C4" w:rsidRDefault="00481D35" w:rsidP="00481D35">
      <w:pPr>
        <w:pStyle w:val="a9"/>
        <w:numPr>
          <w:ilvl w:val="0"/>
          <w:numId w:val="35"/>
        </w:numPr>
        <w:jc w:val="both"/>
      </w:pPr>
      <w:r>
        <w:t xml:space="preserve">авторских программ </w:t>
      </w:r>
      <w:r w:rsidRPr="00651F4B">
        <w:t>А.Ф. Никитина, Т.И. Никитиной «Право. Базовый и углублённый уровни. 10–11 классы»</w:t>
      </w:r>
      <w:r>
        <w:t>и</w:t>
      </w:r>
      <w:r w:rsidR="008C6A5E" w:rsidRPr="00A64CEF">
        <w:rPr>
          <w:rStyle w:val="a4"/>
          <w:bCs/>
          <w:i w:val="0"/>
        </w:rPr>
        <w:t xml:space="preserve">И.В. Липсиц Программа поэкономикедля 9-11 классовобщеобразовательных школ </w:t>
      </w:r>
    </w:p>
    <w:p w:rsidR="00481D35" w:rsidRPr="00E656C4" w:rsidRDefault="00481D35" w:rsidP="00481D35">
      <w:pPr>
        <w:pStyle w:val="ae"/>
        <w:numPr>
          <w:ilvl w:val="0"/>
          <w:numId w:val="35"/>
        </w:numPr>
        <w:jc w:val="both"/>
      </w:pPr>
      <w:r w:rsidRPr="00E656C4">
        <w:t>обр</w:t>
      </w:r>
      <w:r>
        <w:t>азовательной программе среднего</w:t>
      </w:r>
      <w:r w:rsidRPr="00E656C4">
        <w:t xml:space="preserve"> общего образования муниципального бюджетного общеобразовательного учреждения Калитвенская средняя школа;</w:t>
      </w:r>
    </w:p>
    <w:p w:rsidR="00481D35" w:rsidRPr="00E656C4" w:rsidRDefault="00481D35" w:rsidP="00481D35">
      <w:pPr>
        <w:pStyle w:val="ae"/>
        <w:numPr>
          <w:ilvl w:val="0"/>
          <w:numId w:val="35"/>
        </w:numPr>
        <w:jc w:val="both"/>
      </w:pPr>
      <w:r w:rsidRPr="00E656C4">
        <w:t>учебному плану муниципального бюджетного общеобразовательного учреждения Калитвенская средняя школа;</w:t>
      </w:r>
    </w:p>
    <w:p w:rsidR="00481D35" w:rsidRPr="00E656C4" w:rsidRDefault="00481D35" w:rsidP="00481D35">
      <w:pPr>
        <w:pStyle w:val="ae"/>
        <w:numPr>
          <w:ilvl w:val="0"/>
          <w:numId w:val="35"/>
        </w:numPr>
        <w:jc w:val="both"/>
      </w:pPr>
      <w:r w:rsidRPr="00E656C4">
        <w:t>федеральному перечню учебников;</w:t>
      </w:r>
    </w:p>
    <w:p w:rsidR="00481D35" w:rsidRPr="00E656C4" w:rsidRDefault="00481D35" w:rsidP="00481D35">
      <w:pPr>
        <w:pStyle w:val="ae"/>
        <w:numPr>
          <w:ilvl w:val="0"/>
          <w:numId w:val="35"/>
        </w:numPr>
        <w:jc w:val="both"/>
      </w:pPr>
      <w:r w:rsidRPr="00E656C4">
        <w:t>положениюо рабочей программе муниципального бюджетного общеобразовательного учреждения Калитвенская средняя школа</w:t>
      </w:r>
    </w:p>
    <w:p w:rsidR="008C6A5E" w:rsidRDefault="008C6A5E" w:rsidP="00A64CEF">
      <w:pPr>
        <w:pStyle w:val="a9"/>
        <w:ind w:firstLine="284"/>
        <w:jc w:val="both"/>
        <w:rPr>
          <w:rStyle w:val="a4"/>
          <w:bCs/>
          <w:i w:val="0"/>
        </w:rPr>
      </w:pPr>
    </w:p>
    <w:p w:rsidR="004149C2" w:rsidRPr="00A64CEF" w:rsidRDefault="004A4C45" w:rsidP="00A64CEF">
      <w:pPr>
        <w:pStyle w:val="a9"/>
        <w:ind w:firstLine="284"/>
        <w:jc w:val="both"/>
      </w:pPr>
      <w:r w:rsidRPr="00A64CEF">
        <w:t xml:space="preserve">Элективный курс «Основы </w:t>
      </w:r>
      <w:r w:rsidR="00BF6D21" w:rsidRPr="00A64CEF">
        <w:t xml:space="preserve">экономических и </w:t>
      </w:r>
      <w:r w:rsidRPr="00A64CEF">
        <w:t xml:space="preserve">правовых знаний» направлен </w:t>
      </w:r>
      <w:r w:rsidR="00BF6D21" w:rsidRPr="00A64CEF">
        <w:rPr>
          <w:color w:val="000000"/>
        </w:rPr>
        <w:t xml:space="preserve">на адекватное отражение основополагающих и социально-значимых проблем современной экономики с учетом необходимой адаптации для учащихся общеобразовательной школы, </w:t>
      </w:r>
      <w:r w:rsidRPr="00A64CEF">
        <w:t xml:space="preserve">на формирование основ правовой грамотности; представлений и установок, основанных на демократических правовых ценностях; способности и готовности к сознательному и ответственному действию в сфере отношений, урегулированных правом; самостоятельному принятию правовых решений, связанных с защитой прав, свобод и законных интересов личности, правомерной реализацией гражданской позиции,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BF6D21" w:rsidRPr="00A64CEF" w:rsidRDefault="00BF6D21" w:rsidP="00A64CEF">
      <w:pPr>
        <w:pStyle w:val="a9"/>
        <w:ind w:firstLine="284"/>
        <w:jc w:val="both"/>
        <w:rPr>
          <w:b/>
          <w:u w:val="single"/>
        </w:rPr>
      </w:pPr>
      <w:r w:rsidRPr="00A64CEF">
        <w:rPr>
          <w:b/>
          <w:u w:val="single"/>
        </w:rPr>
        <w:t>Цель курса:</w:t>
      </w:r>
    </w:p>
    <w:p w:rsidR="00BF6D21" w:rsidRPr="00A64CEF" w:rsidRDefault="00BF6D21" w:rsidP="00A64CEF">
      <w:pPr>
        <w:pStyle w:val="a9"/>
        <w:ind w:firstLine="284"/>
        <w:jc w:val="both"/>
      </w:pPr>
      <w:r w:rsidRPr="00A64CEF">
        <w:t>Развитие личности, направленное</w:t>
      </w:r>
      <w:r w:rsidR="00E8772B">
        <w:t xml:space="preserve"> на формирование правосознания </w:t>
      </w:r>
      <w:r w:rsidRPr="00A64CEF">
        <w:t>и правовой культуры, социально-правовой активности, внутренней убежденности в необходимости соблюдения норм права; на осознание себя полноправным членом общества, имеющим гарантированные законом права и свободы;</w:t>
      </w:r>
    </w:p>
    <w:p w:rsidR="00BF6D21" w:rsidRPr="00A64CEF" w:rsidRDefault="00BF6D21" w:rsidP="00A64CEF">
      <w:pPr>
        <w:pStyle w:val="a9"/>
        <w:ind w:firstLine="284"/>
        <w:jc w:val="both"/>
      </w:pPr>
      <w:r w:rsidRPr="00A64CEF">
        <w:t xml:space="preserve">Формирование основ экономического мышления и привитие навыков в принятии самостоятельных решений </w:t>
      </w:r>
      <w:r w:rsidR="005718AC" w:rsidRPr="00A64CEF">
        <w:t>в различных жизненных ситуациях, с</w:t>
      </w:r>
      <w:r w:rsidRPr="00A64CEF">
        <w:t>оциальная адаптация учащихся к происходящим изменениям в жизни российского общества;</w:t>
      </w:r>
    </w:p>
    <w:p w:rsidR="00BF6D21" w:rsidRPr="00A64CEF" w:rsidRDefault="00BF6D21" w:rsidP="00A64CEF">
      <w:pPr>
        <w:pStyle w:val="a9"/>
        <w:ind w:firstLine="284"/>
        <w:jc w:val="both"/>
      </w:pPr>
      <w:r w:rsidRPr="00A64CEF">
        <w:t>Воспитание гражданской ответственности и чувства собственного достоинства, дисциплинированности, уважения к правам и свободам другого чело</w:t>
      </w:r>
      <w:r w:rsidR="00E8772B">
        <w:t xml:space="preserve">века, демократическим правовым </w:t>
      </w:r>
      <w:r w:rsidRPr="00A64CEF">
        <w:t>институтам, правопорядку;</w:t>
      </w:r>
    </w:p>
    <w:p w:rsidR="00BF6D21" w:rsidRPr="00A64CEF" w:rsidRDefault="00BF6D21" w:rsidP="00A64CEF">
      <w:pPr>
        <w:pStyle w:val="a9"/>
        <w:ind w:firstLine="284"/>
        <w:jc w:val="both"/>
      </w:pPr>
      <w:r w:rsidRPr="00A64CEF">
        <w:t xml:space="preserve">Освоение знаний об основных принципах, нормах и институтах </w:t>
      </w:r>
      <w:r w:rsidR="005718AC" w:rsidRPr="00A64CEF">
        <w:t xml:space="preserve">экономики и </w:t>
      </w:r>
      <w:r w:rsidRPr="00A64CEF">
        <w:t xml:space="preserve">права, возможностях </w:t>
      </w:r>
      <w:r w:rsidR="005718AC" w:rsidRPr="00A64CEF">
        <w:t xml:space="preserve">экономической и </w:t>
      </w:r>
      <w:r w:rsidR="00E8772B">
        <w:t xml:space="preserve">правовой системы </w:t>
      </w:r>
      <w:r w:rsidRPr="00A64CEF">
        <w:t>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BF6D21" w:rsidRPr="00A64CEF" w:rsidRDefault="00BF6D21" w:rsidP="00A64CEF">
      <w:pPr>
        <w:pStyle w:val="a9"/>
        <w:ind w:firstLine="284"/>
        <w:jc w:val="both"/>
      </w:pPr>
      <w:r w:rsidRPr="00A64CEF">
        <w:t xml:space="preserve">Овладение умениями, необходимыми для применения освоенных знаний </w:t>
      </w:r>
      <w:r w:rsidR="00E8772B">
        <w:t xml:space="preserve">и способов деятельности с целью </w:t>
      </w:r>
      <w:r w:rsidRPr="00A64CEF">
        <w:t>реализации и защиты прав и законных интересов личности; содействия поддержанию правопорядка в обществе; решение практических задач в социально-правовой сфере и учебных задач в образовательном процессе;</w:t>
      </w:r>
    </w:p>
    <w:p w:rsidR="000D1378" w:rsidRDefault="00BF6D21" w:rsidP="000D1378">
      <w:pPr>
        <w:pStyle w:val="a9"/>
        <w:ind w:firstLine="284"/>
        <w:jc w:val="both"/>
      </w:pPr>
      <w:r w:rsidRPr="00A64CEF">
        <w:t xml:space="preserve">Формирование способности и готовности к самостоятельному принятию решений, сознательному и ответственному действию в сфере </w:t>
      </w:r>
      <w:r w:rsidR="005718AC" w:rsidRPr="00A64CEF">
        <w:t xml:space="preserve">экономических </w:t>
      </w:r>
      <w:r w:rsidRPr="00A64CEF">
        <w:t>отношений, урегулированных правом.</w:t>
      </w:r>
    </w:p>
    <w:p w:rsidR="000D1378" w:rsidRPr="000D1378" w:rsidRDefault="000D1378" w:rsidP="000D137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Согласно учебному плану </w:t>
      </w:r>
      <w:r w:rsidRPr="005124E9">
        <w:rPr>
          <w:rFonts w:ascii="Times New Roman" w:hAnsi="Times New Roman" w:cs="Times New Roman"/>
          <w:lang w:eastAsia="ru-RU"/>
        </w:rPr>
        <w:t>МБОУ Калитвенской шко</w:t>
      </w:r>
      <w:r>
        <w:rPr>
          <w:rFonts w:ascii="Times New Roman" w:hAnsi="Times New Roman" w:cs="Times New Roman"/>
          <w:lang w:eastAsia="ru-RU"/>
        </w:rPr>
        <w:t>лы на изучение курса отводится 1 час</w:t>
      </w:r>
      <w:r w:rsidRPr="005124E9">
        <w:rPr>
          <w:rFonts w:ascii="Times New Roman" w:hAnsi="Times New Roman" w:cs="Times New Roman"/>
          <w:lang w:eastAsia="ru-RU"/>
        </w:rPr>
        <w:t xml:space="preserve"> в </w:t>
      </w:r>
      <w:r w:rsidR="002B4318">
        <w:rPr>
          <w:rFonts w:ascii="Times New Roman" w:hAnsi="Times New Roman" w:cs="Times New Roman"/>
          <w:lang w:eastAsia="ru-RU"/>
        </w:rPr>
        <w:t>неделю на 35 учебных недель, 35</w:t>
      </w:r>
      <w:r>
        <w:rPr>
          <w:rFonts w:ascii="Times New Roman" w:hAnsi="Times New Roman" w:cs="Times New Roman"/>
          <w:lang w:eastAsia="ru-RU"/>
        </w:rPr>
        <w:t xml:space="preserve"> часов</w:t>
      </w:r>
      <w:r w:rsidRPr="005124E9">
        <w:rPr>
          <w:rFonts w:ascii="Times New Roman" w:hAnsi="Times New Roman" w:cs="Times New Roman"/>
          <w:lang w:eastAsia="ru-RU"/>
        </w:rPr>
        <w:t xml:space="preserve"> за учебный год. В 2017-2018 учебном году определены следующие праздничные дни 23</w:t>
      </w:r>
      <w:r>
        <w:rPr>
          <w:rFonts w:ascii="Times New Roman" w:hAnsi="Times New Roman" w:cs="Times New Roman"/>
          <w:lang w:eastAsia="ru-RU"/>
        </w:rPr>
        <w:t xml:space="preserve"> февраля, 8,</w:t>
      </w:r>
      <w:r w:rsidRPr="005124E9">
        <w:rPr>
          <w:rFonts w:ascii="Times New Roman" w:hAnsi="Times New Roman" w:cs="Times New Roman"/>
          <w:lang w:eastAsia="ru-RU"/>
        </w:rPr>
        <w:t>9 марта,30 апреля,1,2,9 мая (опираясь на данные производственного календаря на 2018 год, составленного на основе Постановления Правительства Российской Федерации «О перен</w:t>
      </w:r>
      <w:r>
        <w:rPr>
          <w:rFonts w:ascii="Times New Roman" w:hAnsi="Times New Roman" w:cs="Times New Roman"/>
          <w:lang w:eastAsia="ru-RU"/>
        </w:rPr>
        <w:t>осе выходных дней в 2018 году»)</w:t>
      </w:r>
      <w:proofErr w:type="gramStart"/>
      <w:r w:rsidRPr="005124E9">
        <w:rPr>
          <w:rFonts w:ascii="Times New Roman" w:hAnsi="Times New Roman" w:cs="Times New Roman"/>
          <w:b/>
          <w:bCs/>
          <w:i/>
          <w:iCs/>
          <w:lang w:eastAsia="ru-RU"/>
        </w:rPr>
        <w:t>.</w:t>
      </w:r>
      <w:r w:rsidRPr="00C43771">
        <w:rPr>
          <w:rFonts w:ascii="Times New Roman" w:hAnsi="Times New Roman" w:cs="Times New Roman"/>
        </w:rPr>
        <w:t>В</w:t>
      </w:r>
      <w:proofErr w:type="gramEnd"/>
      <w:r w:rsidRPr="00C43771">
        <w:rPr>
          <w:rFonts w:ascii="Times New Roman" w:hAnsi="Times New Roman" w:cs="Times New Roman"/>
        </w:rPr>
        <w:t xml:space="preserve"> связи с тем что, урок</w:t>
      </w:r>
      <w:r>
        <w:rPr>
          <w:rFonts w:ascii="Times New Roman" w:hAnsi="Times New Roman" w:cs="Times New Roman"/>
        </w:rPr>
        <w:t>и выпадают на праздничные дн</w:t>
      </w:r>
      <w:r w:rsidR="002B4318">
        <w:rPr>
          <w:rFonts w:ascii="Times New Roman" w:hAnsi="Times New Roman" w:cs="Times New Roman"/>
        </w:rPr>
        <w:t>и программа будет пройдена за 34</w:t>
      </w:r>
      <w:bookmarkStart w:id="0" w:name="_GoBack"/>
      <w:bookmarkEnd w:id="0"/>
      <w:r w:rsidRPr="00C43771">
        <w:rPr>
          <w:rFonts w:ascii="Times New Roman" w:hAnsi="Times New Roman" w:cs="Times New Roman"/>
        </w:rPr>
        <w:t xml:space="preserve"> часа за счет уплотнения материала. </w:t>
      </w:r>
    </w:p>
    <w:p w:rsidR="00A64CEF" w:rsidRPr="008F7791" w:rsidRDefault="00A64CEF" w:rsidP="000D1378">
      <w:pPr>
        <w:pStyle w:val="a9"/>
        <w:ind w:firstLine="284"/>
        <w:jc w:val="both"/>
      </w:pPr>
      <w:r w:rsidRPr="008F7791">
        <w:t>Программа элективного курса «Основы эко</w:t>
      </w:r>
      <w:r w:rsidR="000D1378">
        <w:t xml:space="preserve">номических и правовых знаний» </w:t>
      </w:r>
      <w:r w:rsidRPr="008F7791">
        <w:t>служит дополнением к образовательной обла</w:t>
      </w:r>
      <w:r w:rsidRPr="008F7791">
        <w:softHyphen/>
        <w:t xml:space="preserve">сти «Общественные дисциплины», изучаемому в основной школе, углубляя очень важный аспект экономической и правовой подготовки личности, связанный с механизмами защиты гражданином своих прав. </w:t>
      </w:r>
    </w:p>
    <w:p w:rsidR="004149C2" w:rsidRPr="00A64CEF" w:rsidRDefault="004149C2" w:rsidP="00A64CEF">
      <w:pPr>
        <w:pStyle w:val="a9"/>
        <w:jc w:val="both"/>
        <w:rPr>
          <w:color w:val="000000"/>
        </w:rPr>
      </w:pPr>
      <w:r w:rsidRPr="00A64CEF">
        <w:t>Особенность данного элективного курса заключается в том, что он дает учащимся сведения практического характера, знакомит учащихся с социально-правовыми</w:t>
      </w:r>
      <w:r w:rsidR="00BF6D21" w:rsidRPr="00A64CEF">
        <w:t xml:space="preserve">, экономическими </w:t>
      </w:r>
      <w:r w:rsidRPr="00A64CEF">
        <w:t>проблемами и способами их решения, опираясь на конкретные нормы российского законодательства. Отсюда максимальная заостренность содержа</w:t>
      </w:r>
      <w:r w:rsidRPr="00A64CEF">
        <w:softHyphen/>
        <w:t>ния данного элективного курса на житейских повседневных проблемах. Про</w:t>
      </w:r>
      <w:r w:rsidRPr="00A64CEF">
        <w:softHyphen/>
        <w:t xml:space="preserve">блемы, которые включены в данный элективный курс, касаются широких слоев населения России и, в частности, самих учащихся. </w:t>
      </w:r>
      <w:r w:rsidR="00BF6D21" w:rsidRPr="00A64CEF">
        <w:t>П</w:t>
      </w:r>
      <w:r w:rsidRPr="00A64CEF">
        <w:t>омогает им лучше ориентироваться в современном законода</w:t>
      </w:r>
      <w:r w:rsidRPr="00A64CEF">
        <w:softHyphen/>
        <w:t xml:space="preserve">тельстве. Проблемный подход дает возможность отчетливо увидеть, как </w:t>
      </w:r>
      <w:r w:rsidR="00BF6D21" w:rsidRPr="00A64CEF">
        <w:t>эко</w:t>
      </w:r>
      <w:r w:rsidR="00E8772B">
        <w:t>но</w:t>
      </w:r>
      <w:r w:rsidR="00BF6D21" w:rsidRPr="00A64CEF">
        <w:t xml:space="preserve">мика и </w:t>
      </w:r>
      <w:r w:rsidRPr="00A64CEF">
        <w:t>право регулирует общественную жизнь, как важно каждому человеку знать, где мож</w:t>
      </w:r>
      <w:r w:rsidRPr="00A64CEF">
        <w:softHyphen/>
        <w:t xml:space="preserve">но найти необходимую информацию. В конечном счете, знакомство с проблематикой данного элективного курса поможет каждому ученику занять активную гражданскую позицию в этом сложном и быстро меняющемся мире. </w:t>
      </w:r>
    </w:p>
    <w:p w:rsidR="004149C2" w:rsidRPr="00A64CEF" w:rsidRDefault="004149C2" w:rsidP="00A64CEF">
      <w:pPr>
        <w:pStyle w:val="a9"/>
        <w:ind w:firstLine="284"/>
        <w:jc w:val="both"/>
        <w:rPr>
          <w:b/>
          <w:u w:val="single"/>
        </w:rPr>
      </w:pPr>
      <w:r w:rsidRPr="00A64CEF">
        <w:rPr>
          <w:b/>
          <w:u w:val="single"/>
        </w:rPr>
        <w:t>Данная цель курса реализуется посредством решения ряда задач</w:t>
      </w:r>
      <w:r w:rsidR="00064722" w:rsidRPr="00A64CEF">
        <w:rPr>
          <w:b/>
          <w:u w:val="single"/>
        </w:rPr>
        <w:t>:</w:t>
      </w:r>
    </w:p>
    <w:p w:rsidR="00064722" w:rsidRPr="00A64CEF" w:rsidRDefault="00064722" w:rsidP="00A64CEF">
      <w:pPr>
        <w:pStyle w:val="a9"/>
        <w:ind w:firstLine="284"/>
        <w:jc w:val="both"/>
      </w:pPr>
      <w:r w:rsidRPr="00A64CEF">
        <w:t>Приобретение базовых навыков, обеспечивающ</w:t>
      </w:r>
      <w:r w:rsidR="00E8772B">
        <w:t xml:space="preserve">их успешные действия подростка </w:t>
      </w:r>
      <w:r w:rsidRPr="00A64CEF">
        <w:t>в реальных правоотношениях и ситуациях, развитие критического мышления применительно к реалиям нашей пра</w:t>
      </w:r>
      <w:r w:rsidRPr="00A64CEF">
        <w:softHyphen/>
        <w:t>вовой жизни;</w:t>
      </w:r>
    </w:p>
    <w:p w:rsidR="00B71D18" w:rsidRPr="00A64CEF" w:rsidRDefault="00064722" w:rsidP="00A64CEF">
      <w:pPr>
        <w:pStyle w:val="a9"/>
        <w:ind w:firstLine="284"/>
        <w:jc w:val="both"/>
      </w:pPr>
      <w:r w:rsidRPr="00A64CEF">
        <w:t>Передача детям основ правовых знаний</w:t>
      </w:r>
      <w:r w:rsidR="00CC6E59" w:rsidRPr="00A64CEF">
        <w:t xml:space="preserve">, в том числе </w:t>
      </w:r>
      <w:r w:rsidR="004149C2" w:rsidRPr="00A64CEF">
        <w:t>знакомство учащихся с основными нормативно-правовыми актами, с ко</w:t>
      </w:r>
      <w:r w:rsidR="004149C2" w:rsidRPr="00A64CEF">
        <w:softHyphen/>
        <w:t xml:space="preserve">торыми чаще всего человеку приходится сталкиваться в жизни; </w:t>
      </w:r>
      <w:r w:rsidR="00B71D18" w:rsidRPr="00A64CEF">
        <w:t>уважение к праву;</w:t>
      </w:r>
    </w:p>
    <w:p w:rsidR="00CC6E59" w:rsidRPr="00A64CEF" w:rsidRDefault="008C6F2D" w:rsidP="00A64CEF">
      <w:pPr>
        <w:pStyle w:val="a9"/>
        <w:ind w:firstLine="284"/>
        <w:jc w:val="both"/>
      </w:pPr>
      <w:r w:rsidRPr="00A64CEF">
        <w:t>Ф</w:t>
      </w:r>
      <w:r w:rsidR="00CC6E59" w:rsidRPr="00A64CEF">
        <w:t>ормирование способности к анализу ситуаций, регулируемых правовыми нормами, и сп</w:t>
      </w:r>
      <w:r w:rsidR="00E8772B">
        <w:t xml:space="preserve">особности к реальным действиям </w:t>
      </w:r>
      <w:r w:rsidR="00CC6E59" w:rsidRPr="00A64CEF">
        <w:t>в таких ситуациях, воспитание ответственности за собственное благополучие;</w:t>
      </w:r>
    </w:p>
    <w:p w:rsidR="004149C2" w:rsidRPr="00A64CEF" w:rsidRDefault="008C6F2D" w:rsidP="00A64CEF">
      <w:pPr>
        <w:pStyle w:val="a9"/>
        <w:ind w:firstLine="284"/>
        <w:jc w:val="both"/>
      </w:pPr>
      <w:r w:rsidRPr="00A64CEF">
        <w:t>О</w:t>
      </w:r>
      <w:r w:rsidR="004149C2" w:rsidRPr="00A64CEF">
        <w:t xml:space="preserve">своение молодыми людьми социальных навыков и практических умений в области защиты своих прав. </w:t>
      </w:r>
    </w:p>
    <w:p w:rsidR="00B71D18" w:rsidRPr="00A64CEF" w:rsidRDefault="00B71D18" w:rsidP="00A64CEF">
      <w:pPr>
        <w:pStyle w:val="a9"/>
        <w:ind w:firstLine="284"/>
        <w:jc w:val="both"/>
        <w:rPr>
          <w:color w:val="000000"/>
        </w:rPr>
      </w:pPr>
      <w:r w:rsidRPr="00A64CEF">
        <w:rPr>
          <w:color w:val="000000"/>
        </w:rPr>
        <w:t>Эти цели и задачи правового образования конкретизируются и реализуются посредством целенаправленного формирования в образовательном процессе:</w:t>
      </w:r>
    </w:p>
    <w:p w:rsidR="00B71D18" w:rsidRPr="00A64CEF" w:rsidRDefault="00B71D18" w:rsidP="00A64CEF">
      <w:pPr>
        <w:pStyle w:val="a9"/>
        <w:ind w:firstLine="284"/>
        <w:jc w:val="both"/>
        <w:rPr>
          <w:color w:val="000000"/>
        </w:rPr>
      </w:pPr>
      <w:r w:rsidRPr="00A64CEF">
        <w:rPr>
          <w:color w:val="000000"/>
        </w:rPr>
        <w:t>способностей к мышлению и деятельности в ситуациях с непредзаданным результатом, способностей к анализу социальных и правовых норм относитель</w:t>
      </w:r>
      <w:r w:rsidRPr="00A64CEF">
        <w:rPr>
          <w:color w:val="000000"/>
        </w:rPr>
        <w:softHyphen/>
        <w:t>но конкретных условий их реализации и анализу своего собственного места и позиции относительно ситуации действия;</w:t>
      </w:r>
    </w:p>
    <w:p w:rsidR="00B71D18" w:rsidRPr="00A64CEF" w:rsidRDefault="00B71D18" w:rsidP="00A64CEF">
      <w:pPr>
        <w:pStyle w:val="a9"/>
        <w:ind w:firstLine="284"/>
        <w:jc w:val="both"/>
        <w:rPr>
          <w:color w:val="000000"/>
        </w:rPr>
      </w:pPr>
      <w:r w:rsidRPr="00A64CEF">
        <w:rPr>
          <w:color w:val="000000"/>
        </w:rPr>
        <w:t>коммуникативных способностей, прежде всего устной речи;</w:t>
      </w:r>
    </w:p>
    <w:p w:rsidR="00B71D18" w:rsidRPr="00A64CEF" w:rsidRDefault="00B71D18" w:rsidP="00A64CEF">
      <w:pPr>
        <w:pStyle w:val="a9"/>
        <w:ind w:firstLine="284"/>
        <w:jc w:val="both"/>
        <w:rPr>
          <w:color w:val="000000"/>
        </w:rPr>
      </w:pPr>
      <w:r w:rsidRPr="00A64CEF">
        <w:rPr>
          <w:color w:val="000000"/>
        </w:rPr>
        <w:t>систематических знаний в сфере права, обеспечивающих актуализа</w:t>
      </w:r>
      <w:r w:rsidRPr="00A64CEF">
        <w:rPr>
          <w:color w:val="000000"/>
        </w:rPr>
        <w:softHyphen/>
        <w:t>цию указанных способностей и составляющих основу социальных умений и навыков;</w:t>
      </w:r>
    </w:p>
    <w:p w:rsidR="00B71D18" w:rsidRPr="00A64CEF" w:rsidRDefault="00B71D18" w:rsidP="00A64CEF">
      <w:pPr>
        <w:pStyle w:val="a9"/>
        <w:ind w:firstLine="284"/>
        <w:jc w:val="both"/>
        <w:rPr>
          <w:color w:val="000000"/>
        </w:rPr>
      </w:pPr>
      <w:r w:rsidRPr="00A64CEF">
        <w:rPr>
          <w:color w:val="000000"/>
        </w:rPr>
        <w:t>конкретных умений и навыков действия в социальной сфере.</w:t>
      </w:r>
    </w:p>
    <w:p w:rsidR="00994BD4" w:rsidRPr="00A64CEF" w:rsidRDefault="00994BD4" w:rsidP="00A64CEF">
      <w:pPr>
        <w:pStyle w:val="a9"/>
        <w:ind w:firstLine="284"/>
        <w:jc w:val="both"/>
      </w:pPr>
      <w:r w:rsidRPr="00A64CEF">
        <w:t>формирования умения решать познавательные и практические задачи, отражающие типичные жизненные ситуации;</w:t>
      </w:r>
    </w:p>
    <w:p w:rsidR="00994BD4" w:rsidRPr="00A64CEF" w:rsidRDefault="00994BD4" w:rsidP="00A64CEF">
      <w:pPr>
        <w:pStyle w:val="a9"/>
        <w:ind w:firstLine="284"/>
        <w:jc w:val="both"/>
      </w:pPr>
      <w:r w:rsidRPr="00A64CEF">
        <w:t>обучения давать оценку собственным действиям и действиям других людей с точки зрения нравственности и права.</w:t>
      </w:r>
    </w:p>
    <w:p w:rsidR="00A64CEF" w:rsidRDefault="00A64CEF" w:rsidP="00A64CEF">
      <w:pPr>
        <w:pStyle w:val="a9"/>
        <w:jc w:val="both"/>
        <w:rPr>
          <w:b/>
          <w:u w:val="single"/>
        </w:rPr>
      </w:pPr>
    </w:p>
    <w:p w:rsidR="000D1378" w:rsidRDefault="000D1378" w:rsidP="008C6A5E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D1378" w:rsidRDefault="000D1378" w:rsidP="008C6A5E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8C6A5E" w:rsidRPr="008C6A5E" w:rsidRDefault="008C6A5E" w:rsidP="008C6A5E">
      <w:pPr>
        <w:pStyle w:val="dash0410005f0431005f0437005f0430005f0446005f0020005f0441005f043f005f0438005f0441005f043a005f0430"/>
        <w:ind w:left="1287" w:firstLine="0"/>
        <w:rPr>
          <w:b/>
          <w:sz w:val="28"/>
          <w:szCs w:val="28"/>
        </w:rPr>
      </w:pPr>
      <w:r w:rsidRPr="008C6A5E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Требования к уровню подготовки обучающихся</w:t>
      </w:r>
    </w:p>
    <w:p w:rsidR="00A64CEF" w:rsidRPr="00A64CEF" w:rsidRDefault="00A64CEF" w:rsidP="008C6A5E">
      <w:pPr>
        <w:pStyle w:val="a9"/>
        <w:jc w:val="both"/>
        <w:rPr>
          <w:b/>
        </w:rPr>
      </w:pPr>
    </w:p>
    <w:p w:rsidR="000322B1" w:rsidRPr="008A433C" w:rsidRDefault="00CB7921" w:rsidP="008C6A5E">
      <w:pPr>
        <w:pStyle w:val="a9"/>
        <w:ind w:firstLine="284"/>
        <w:jc w:val="both"/>
      </w:pPr>
      <w:r w:rsidRPr="000322B1">
        <w:t>В результате изучения элективного предмета</w:t>
      </w:r>
      <w:r w:rsidRPr="008A433C">
        <w:t xml:space="preserve"> учащийся должен:</w:t>
      </w:r>
    </w:p>
    <w:p w:rsidR="008C6A5E" w:rsidRDefault="008C6A5E" w:rsidP="005718AC">
      <w:pPr>
        <w:pStyle w:val="a9"/>
        <w:ind w:firstLine="284"/>
        <w:jc w:val="both"/>
        <w:rPr>
          <w:b/>
        </w:rPr>
      </w:pPr>
    </w:p>
    <w:p w:rsidR="00CB7921" w:rsidRPr="000322B1" w:rsidRDefault="00CB7921" w:rsidP="005718AC">
      <w:pPr>
        <w:pStyle w:val="a9"/>
        <w:ind w:firstLine="284"/>
        <w:jc w:val="both"/>
        <w:rPr>
          <w:b/>
        </w:rPr>
      </w:pPr>
      <w:r w:rsidRPr="000322B1">
        <w:rPr>
          <w:b/>
        </w:rPr>
        <w:t>знать \понимать:</w:t>
      </w:r>
    </w:p>
    <w:p w:rsidR="005718AC" w:rsidRDefault="00CB7921" w:rsidP="005718AC">
      <w:pPr>
        <w:pStyle w:val="a9"/>
        <w:ind w:firstLine="284"/>
        <w:jc w:val="both"/>
      </w:pPr>
      <w:r w:rsidRPr="008A433C">
        <w:t xml:space="preserve">систему и структуру права, современные правовые системы: общие правила применения права; содержание прав и свобод человека; понятие и принципы правосудия; органы и способы международно -правовой защиты прав человека; основные </w:t>
      </w:r>
      <w:r w:rsidR="005718AC">
        <w:t xml:space="preserve">юридические профессии; </w:t>
      </w:r>
    </w:p>
    <w:p w:rsidR="00CB7921" w:rsidRPr="000322B1" w:rsidRDefault="00CB7921" w:rsidP="005718AC">
      <w:pPr>
        <w:pStyle w:val="a9"/>
        <w:ind w:firstLine="284"/>
        <w:jc w:val="both"/>
      </w:pPr>
      <w:r w:rsidRPr="000322B1">
        <w:rPr>
          <w:b/>
        </w:rPr>
        <w:t>уметь:</w:t>
      </w:r>
    </w:p>
    <w:p w:rsidR="00CB7921" w:rsidRPr="008A433C" w:rsidRDefault="00CB7921" w:rsidP="005718AC">
      <w:pPr>
        <w:pStyle w:val="a9"/>
        <w:ind w:firstLine="284"/>
        <w:jc w:val="both"/>
      </w:pPr>
      <w:proofErr w:type="gramStart"/>
      <w:r w:rsidRPr="008A433C">
        <w:t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зашиты и социального обеспечения;</w:t>
      </w:r>
      <w:proofErr w:type="gramEnd"/>
    </w:p>
    <w:p w:rsidR="00CB7921" w:rsidRPr="000322B1" w:rsidRDefault="00CB7921" w:rsidP="005718AC">
      <w:pPr>
        <w:pStyle w:val="a9"/>
        <w:ind w:firstLine="284"/>
        <w:jc w:val="both"/>
      </w:pPr>
      <w:r w:rsidRPr="000322B1">
        <w:rPr>
          <w:b/>
        </w:rPr>
        <w:t>объяснять: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t>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rPr>
          <w:b/>
        </w:rPr>
        <w:t>различать: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t xml:space="preserve">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 - правовые формы предпринимательской деятельности; имущественные и неимущественные права и способы их защиты: отдельные виды гражданско -  правовых договоров; 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rPr>
          <w:b/>
        </w:rPr>
        <w:t>приводить примеры</w:t>
      </w:r>
      <w:r w:rsidRPr="008A433C">
        <w:t>:</w:t>
      </w:r>
    </w:p>
    <w:p w:rsidR="000322B1" w:rsidRPr="008C6A5E" w:rsidRDefault="00CB7921" w:rsidP="008C6A5E">
      <w:pPr>
        <w:pStyle w:val="a9"/>
        <w:ind w:firstLine="284"/>
        <w:jc w:val="both"/>
      </w:pPr>
      <w:r w:rsidRPr="008A433C">
        <w:t>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 принципов и норм международного права; правоприменительной практики.</w:t>
      </w:r>
    </w:p>
    <w:p w:rsidR="008C6A5E" w:rsidRDefault="008C6A5E" w:rsidP="005718AC">
      <w:pPr>
        <w:pStyle w:val="a9"/>
        <w:ind w:firstLine="284"/>
        <w:jc w:val="both"/>
        <w:rPr>
          <w:b/>
        </w:rPr>
      </w:pPr>
    </w:p>
    <w:p w:rsidR="00CB7921" w:rsidRPr="000322B1" w:rsidRDefault="00CB7921" w:rsidP="005718AC">
      <w:pPr>
        <w:pStyle w:val="a9"/>
        <w:ind w:firstLine="284"/>
        <w:jc w:val="both"/>
        <w:rPr>
          <w:b/>
        </w:rPr>
      </w:pPr>
      <w:r w:rsidRPr="000322B1">
        <w:rPr>
          <w:b/>
        </w:rPr>
        <w:t>Общеучебные умения: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t>- выделять главную мысль текста, составлять план, тезисы;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t>- конспектировать (не только на основе одного текста, но и по определенной проблеме на основе нескольких источников);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t>- описывать изучаемый объект, объяснять общественные явления с помощью конкретных примеров, а потом теоретически;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t>- сравнивать и делать вывод по изученному вопросу и аргументировать их;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t>- участвовать в дискуссии, сопоставлять различные точки зрения, выдвигать аргументы в обосновании собственной позиции и контраргументы по отношению к иным взглядам.</w:t>
      </w:r>
    </w:p>
    <w:p w:rsidR="008C6A5E" w:rsidRDefault="008C6A5E" w:rsidP="005718AC">
      <w:pPr>
        <w:pStyle w:val="a9"/>
        <w:ind w:firstLine="284"/>
        <w:jc w:val="both"/>
        <w:rPr>
          <w:b/>
        </w:rPr>
      </w:pPr>
    </w:p>
    <w:p w:rsidR="00CB7921" w:rsidRPr="000322B1" w:rsidRDefault="00CB7921" w:rsidP="005718AC">
      <w:pPr>
        <w:pStyle w:val="a9"/>
        <w:ind w:firstLine="284"/>
        <w:jc w:val="both"/>
        <w:rPr>
          <w:b/>
        </w:rPr>
      </w:pPr>
      <w:r w:rsidRPr="000322B1">
        <w:rPr>
          <w:b/>
        </w:rPr>
        <w:t>Специальные умения: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t>- анализ конкретных жизненных ситуаций;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t>- выработка личностного отношения к явлениям окружающей действительности;</w:t>
      </w:r>
    </w:p>
    <w:p w:rsidR="00CB7921" w:rsidRPr="008A433C" w:rsidRDefault="00CB7921" w:rsidP="005718AC">
      <w:pPr>
        <w:pStyle w:val="a9"/>
        <w:ind w:firstLine="284"/>
        <w:jc w:val="both"/>
      </w:pPr>
      <w:r w:rsidRPr="008A433C">
        <w:t>- принятие практических решений на основе теоретических знаний основ правоведения, а также изучении документов правотворческой деятельности;</w:t>
      </w:r>
    </w:p>
    <w:p w:rsidR="000322B1" w:rsidRDefault="00CB7921" w:rsidP="000322B1">
      <w:pPr>
        <w:pStyle w:val="a9"/>
        <w:ind w:firstLine="284"/>
        <w:jc w:val="both"/>
      </w:pPr>
      <w:r w:rsidRPr="008A433C">
        <w:lastRenderedPageBreak/>
        <w:t>- составление ряда документов, необходимых для жизнедеятельности человека: заявления, договора, завещания и т.д.</w:t>
      </w:r>
    </w:p>
    <w:p w:rsidR="008C6A5E" w:rsidRDefault="008C6A5E" w:rsidP="000322B1">
      <w:pPr>
        <w:pStyle w:val="a9"/>
        <w:ind w:firstLine="284"/>
        <w:jc w:val="both"/>
        <w:rPr>
          <w:b/>
        </w:rPr>
      </w:pPr>
    </w:p>
    <w:p w:rsidR="00CB7921" w:rsidRPr="008A433C" w:rsidRDefault="00CB7921" w:rsidP="000322B1">
      <w:pPr>
        <w:pStyle w:val="a9"/>
        <w:ind w:firstLine="284"/>
        <w:jc w:val="both"/>
      </w:pPr>
      <w:r w:rsidRPr="008A433C">
        <w:rPr>
          <w:b/>
        </w:rPr>
        <w:t>В области компетенции саморазвития</w:t>
      </w:r>
      <w:r w:rsidRPr="008A433C">
        <w:t xml:space="preserve"> – данный элективный предмет стимулирует потребность к самообразованию, саморазвитию, личностному целеполаганию.</w:t>
      </w:r>
    </w:p>
    <w:p w:rsidR="005718AC" w:rsidRDefault="005718AC" w:rsidP="005718AC">
      <w:pPr>
        <w:ind w:left="360"/>
        <w:jc w:val="center"/>
        <w:rPr>
          <w:b/>
          <w:sz w:val="28"/>
          <w:szCs w:val="28"/>
        </w:rPr>
      </w:pPr>
    </w:p>
    <w:p w:rsidR="008F7791" w:rsidRDefault="008F7791" w:rsidP="00AC249E">
      <w:pPr>
        <w:ind w:left="360"/>
        <w:jc w:val="center"/>
        <w:rPr>
          <w:b/>
          <w:sz w:val="28"/>
          <w:szCs w:val="28"/>
        </w:rPr>
      </w:pPr>
    </w:p>
    <w:p w:rsidR="008F7791" w:rsidRDefault="008F7791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AC249E">
      <w:pPr>
        <w:ind w:left="360"/>
        <w:jc w:val="center"/>
        <w:rPr>
          <w:b/>
          <w:sz w:val="28"/>
          <w:szCs w:val="28"/>
        </w:rPr>
      </w:pPr>
    </w:p>
    <w:p w:rsidR="008C6A5E" w:rsidRDefault="008C6A5E" w:rsidP="00AC249E">
      <w:pPr>
        <w:ind w:left="360"/>
        <w:jc w:val="center"/>
        <w:rPr>
          <w:b/>
          <w:sz w:val="28"/>
          <w:szCs w:val="28"/>
        </w:rPr>
      </w:pPr>
    </w:p>
    <w:p w:rsidR="00A64CEF" w:rsidRDefault="00A64CEF" w:rsidP="000322B1">
      <w:pPr>
        <w:rPr>
          <w:b/>
          <w:sz w:val="28"/>
          <w:szCs w:val="28"/>
        </w:rPr>
      </w:pPr>
    </w:p>
    <w:p w:rsidR="00AC249E" w:rsidRDefault="00AC249E" w:rsidP="00AC249E">
      <w:pPr>
        <w:ind w:left="360"/>
        <w:jc w:val="center"/>
        <w:rPr>
          <w:b/>
          <w:sz w:val="28"/>
          <w:szCs w:val="28"/>
        </w:rPr>
      </w:pPr>
      <w:r w:rsidRPr="00F5447D">
        <w:rPr>
          <w:b/>
          <w:sz w:val="28"/>
          <w:szCs w:val="28"/>
        </w:rPr>
        <w:t>Содержание учебного курса, предмета</w:t>
      </w:r>
    </w:p>
    <w:p w:rsidR="000602D7" w:rsidRDefault="000602D7" w:rsidP="00AC249E">
      <w:pPr>
        <w:ind w:left="360"/>
        <w:jc w:val="center"/>
        <w:rPr>
          <w:b/>
          <w:sz w:val="28"/>
          <w:szCs w:val="28"/>
        </w:rPr>
      </w:pPr>
    </w:p>
    <w:p w:rsidR="008F7791" w:rsidRDefault="004263B4" w:rsidP="00A64CEF">
      <w:pPr>
        <w:shd w:val="clear" w:color="auto" w:fill="FFFFFF"/>
        <w:ind w:right="58" w:firstLine="567"/>
        <w:jc w:val="both"/>
        <w:rPr>
          <w:b/>
          <w:bCs/>
          <w:spacing w:val="-6"/>
        </w:rPr>
      </w:pPr>
      <w:r>
        <w:rPr>
          <w:b/>
          <w:bCs/>
          <w:spacing w:val="-6"/>
        </w:rPr>
        <w:t>ОСНОВЫ ЭКОНОМИЧЕСКИХ ЗНАНИЙ</w:t>
      </w:r>
    </w:p>
    <w:p w:rsidR="008F7791" w:rsidRPr="000602D7" w:rsidRDefault="008F7791" w:rsidP="00A64CEF">
      <w:pPr>
        <w:pStyle w:val="a9"/>
        <w:ind w:firstLine="567"/>
        <w:jc w:val="both"/>
        <w:rPr>
          <w:b/>
        </w:rPr>
      </w:pPr>
      <w:r w:rsidRPr="000602D7">
        <w:rPr>
          <w:b/>
        </w:rPr>
        <w:t>Тема 1. Экономи</w:t>
      </w:r>
      <w:r w:rsidR="000602D7" w:rsidRPr="000602D7">
        <w:rPr>
          <w:b/>
        </w:rPr>
        <w:t>ка и экономическая наука</w:t>
      </w:r>
    </w:p>
    <w:p w:rsidR="008F7791" w:rsidRPr="000602D7" w:rsidRDefault="008F7791" w:rsidP="00A64CEF">
      <w:pPr>
        <w:pStyle w:val="a9"/>
        <w:ind w:firstLine="567"/>
        <w:jc w:val="both"/>
        <w:rPr>
          <w:bCs/>
        </w:rPr>
      </w:pPr>
      <w:r w:rsidRPr="000602D7">
        <w:rPr>
          <w:bCs/>
        </w:rPr>
        <w:t xml:space="preserve">Что изучает экономическая наука. Потребности. Ограниченность ресурсов. Свободные и экономические блага. Выбор и альтернативная стоимость. Факторы производства и факторные доходы. </w:t>
      </w:r>
    </w:p>
    <w:p w:rsidR="008F7791" w:rsidRPr="000602D7" w:rsidRDefault="000602D7" w:rsidP="00A64CEF">
      <w:pPr>
        <w:pStyle w:val="a9"/>
        <w:ind w:firstLine="567"/>
        <w:jc w:val="both"/>
        <w:rPr>
          <w:b/>
          <w:bCs/>
        </w:rPr>
      </w:pPr>
      <w:r w:rsidRPr="000602D7">
        <w:rPr>
          <w:b/>
        </w:rPr>
        <w:t xml:space="preserve">Тема 2. </w:t>
      </w:r>
      <w:r w:rsidR="008F7791" w:rsidRPr="000602D7">
        <w:rPr>
          <w:b/>
          <w:bCs/>
        </w:rPr>
        <w:t>Экономические системы</w:t>
      </w:r>
      <w:r w:rsidRPr="000602D7">
        <w:rPr>
          <w:b/>
          <w:bCs/>
        </w:rPr>
        <w:t>.</w:t>
      </w:r>
    </w:p>
    <w:p w:rsidR="008F7791" w:rsidRPr="000602D7" w:rsidRDefault="008F7791" w:rsidP="00A64CEF">
      <w:pPr>
        <w:pStyle w:val="a9"/>
        <w:ind w:firstLine="567"/>
        <w:jc w:val="both"/>
        <w:rPr>
          <w:bCs/>
          <w:iCs/>
        </w:rPr>
      </w:pPr>
      <w:r w:rsidRPr="000602D7">
        <w:rPr>
          <w:bCs/>
        </w:rPr>
        <w:t xml:space="preserve">Главные вопросы экономики. Разделение труда, специализация и обмен. Типы экономических систем. </w:t>
      </w:r>
      <w:r w:rsidRPr="000602D7">
        <w:rPr>
          <w:bCs/>
          <w:iCs/>
        </w:rPr>
        <w:t>Собственность</w:t>
      </w:r>
      <w:r w:rsidRPr="000602D7">
        <w:rPr>
          <w:bCs/>
        </w:rPr>
        <w:t xml:space="preserve">. Конкуренция. </w:t>
      </w:r>
      <w:r w:rsidRPr="000602D7">
        <w:rPr>
          <w:bCs/>
          <w:iCs/>
        </w:rPr>
        <w:t>Экономическая свобода.</w:t>
      </w:r>
    </w:p>
    <w:p w:rsidR="008F7791" w:rsidRPr="000602D7" w:rsidRDefault="000602D7" w:rsidP="00A64CEF">
      <w:pPr>
        <w:pStyle w:val="a9"/>
        <w:ind w:firstLine="567"/>
        <w:jc w:val="both"/>
        <w:rPr>
          <w:iCs/>
        </w:rPr>
      </w:pPr>
      <w:r w:rsidRPr="000602D7">
        <w:rPr>
          <w:b/>
        </w:rPr>
        <w:t xml:space="preserve">Тема 3. </w:t>
      </w:r>
      <w:r w:rsidR="008F7791" w:rsidRPr="000602D7">
        <w:rPr>
          <w:b/>
          <w:bCs/>
        </w:rPr>
        <w:t>Рынок</w:t>
      </w:r>
      <w:r w:rsidR="008F7791" w:rsidRPr="000602D7">
        <w:t>(5 час)</w:t>
      </w:r>
    </w:p>
    <w:p w:rsidR="008F7791" w:rsidRPr="000602D7" w:rsidRDefault="008F7791" w:rsidP="00A64CEF">
      <w:pPr>
        <w:pStyle w:val="a9"/>
        <w:ind w:firstLine="567"/>
        <w:jc w:val="both"/>
      </w:pPr>
      <w:r w:rsidRPr="000602D7">
        <w:t xml:space="preserve">Рынок одного товара. Спрос. Кривая спроса. Факторы спроса и сдвиги кривых спроса. Кривая предложения. Закон предложения. Факторы предложения и сдвиги кривых и предложения. Рыночное равновесие </w:t>
      </w:r>
      <w:r w:rsidRPr="000602D7">
        <w:rPr>
          <w:iCs/>
        </w:rPr>
        <w:t>Основные рыночные структуры</w:t>
      </w:r>
      <w:r w:rsidRPr="000602D7">
        <w:t>.</w:t>
      </w:r>
    </w:p>
    <w:p w:rsidR="008F7791" w:rsidRPr="000602D7" w:rsidRDefault="000602D7" w:rsidP="00A64CEF">
      <w:pPr>
        <w:pStyle w:val="a9"/>
        <w:ind w:firstLine="567"/>
        <w:jc w:val="both"/>
      </w:pPr>
      <w:r w:rsidRPr="000602D7">
        <w:rPr>
          <w:b/>
        </w:rPr>
        <w:t xml:space="preserve">Тема 4. </w:t>
      </w:r>
      <w:r w:rsidR="008F7791" w:rsidRPr="000602D7">
        <w:rPr>
          <w:b/>
          <w:bCs/>
        </w:rPr>
        <w:t>Рынок труда</w:t>
      </w:r>
      <w:r w:rsidR="008F7791" w:rsidRPr="000602D7">
        <w:rPr>
          <w:b/>
        </w:rPr>
        <w:t xml:space="preserve"> и безработица</w:t>
      </w:r>
      <w:r w:rsidRPr="000602D7">
        <w:t>.</w:t>
      </w:r>
    </w:p>
    <w:p w:rsidR="008F7791" w:rsidRPr="000602D7" w:rsidRDefault="008F7791" w:rsidP="00A64CEF">
      <w:pPr>
        <w:pStyle w:val="a9"/>
        <w:ind w:firstLine="567"/>
        <w:jc w:val="both"/>
      </w:pPr>
      <w:r w:rsidRPr="000602D7">
        <w:t xml:space="preserve">Спрос на труд и его факторы. Предложение труда. Факторы предложения труда. </w:t>
      </w:r>
      <w:r w:rsidRPr="000602D7">
        <w:rPr>
          <w:iCs/>
        </w:rPr>
        <w:t>Роль профсоюзов и государства на рынках труда</w:t>
      </w:r>
      <w:r w:rsidRPr="000602D7">
        <w:t>. Человеческий капитал.</w:t>
      </w:r>
    </w:p>
    <w:p w:rsidR="008F7791" w:rsidRPr="000602D7" w:rsidRDefault="000602D7" w:rsidP="00A64CEF">
      <w:pPr>
        <w:pStyle w:val="a9"/>
        <w:ind w:firstLine="567"/>
        <w:jc w:val="both"/>
        <w:rPr>
          <w:b/>
          <w:bCs/>
        </w:rPr>
      </w:pPr>
      <w:r w:rsidRPr="000602D7">
        <w:rPr>
          <w:b/>
        </w:rPr>
        <w:t xml:space="preserve">Тема 5. </w:t>
      </w:r>
      <w:r w:rsidR="008F7791" w:rsidRPr="000602D7">
        <w:rPr>
          <w:b/>
        </w:rPr>
        <w:t>Деньги, банки, инфляция</w:t>
      </w:r>
    </w:p>
    <w:p w:rsidR="008F7791" w:rsidRPr="000602D7" w:rsidRDefault="008F7791" w:rsidP="00A64CEF">
      <w:pPr>
        <w:pStyle w:val="a9"/>
        <w:ind w:firstLine="567"/>
        <w:jc w:val="both"/>
      </w:pPr>
      <w:r w:rsidRPr="000602D7">
        <w:t xml:space="preserve">Деньги и их функции. Банковская система. Роль центрального банка. Основные операции коммерческих банков. Процент. Другие финансовые институты: паевые и пенсионные фонды, страховые компании. </w:t>
      </w:r>
    </w:p>
    <w:p w:rsidR="008F7791" w:rsidRPr="000602D7" w:rsidRDefault="008F7791" w:rsidP="00A64CEF">
      <w:pPr>
        <w:pStyle w:val="a9"/>
        <w:ind w:firstLine="567"/>
        <w:jc w:val="both"/>
      </w:pPr>
      <w:r w:rsidRPr="000602D7">
        <w:t xml:space="preserve"> Инфляция. Виды, причины и </w:t>
      </w:r>
      <w:r w:rsidRPr="000602D7">
        <w:rPr>
          <w:iCs/>
        </w:rPr>
        <w:t>последствия</w:t>
      </w:r>
      <w:r w:rsidRPr="000602D7">
        <w:t xml:space="preserve"> инфляции. Антиинфляционные меры. </w:t>
      </w:r>
      <w:r w:rsidRPr="000602D7">
        <w:rPr>
          <w:iCs/>
        </w:rPr>
        <w:t>Основы денежной политики государства</w:t>
      </w:r>
      <w:r w:rsidRPr="000602D7">
        <w:t>.</w:t>
      </w:r>
    </w:p>
    <w:p w:rsidR="008F7791" w:rsidRPr="00A7437C" w:rsidRDefault="008F7791" w:rsidP="008F7791">
      <w:pPr>
        <w:pStyle w:val="a9"/>
      </w:pPr>
    </w:p>
    <w:p w:rsidR="008F7791" w:rsidRDefault="004263B4" w:rsidP="00BA1395">
      <w:pPr>
        <w:shd w:val="clear" w:color="auto" w:fill="FFFFFF"/>
        <w:ind w:right="58" w:firstLine="567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ОСНОВЫ </w:t>
      </w:r>
      <w:r w:rsidR="008F7791">
        <w:rPr>
          <w:b/>
          <w:bCs/>
          <w:spacing w:val="-6"/>
        </w:rPr>
        <w:t>ПРАВО</w:t>
      </w:r>
      <w:r>
        <w:rPr>
          <w:b/>
          <w:bCs/>
          <w:spacing w:val="-6"/>
        </w:rPr>
        <w:t>ВЫХ ЗНАНИЙ</w:t>
      </w:r>
    </w:p>
    <w:p w:rsidR="00BA1395" w:rsidRPr="00EC7B08" w:rsidRDefault="00BA1395" w:rsidP="00BA1395">
      <w:pPr>
        <w:shd w:val="clear" w:color="auto" w:fill="FFFFFF"/>
        <w:ind w:right="58" w:firstLine="567"/>
        <w:jc w:val="both"/>
        <w:rPr>
          <w:b/>
          <w:bCs/>
          <w:spacing w:val="-6"/>
        </w:rPr>
      </w:pPr>
      <w:r w:rsidRPr="00EC7B08">
        <w:rPr>
          <w:b/>
          <w:bCs/>
          <w:spacing w:val="-6"/>
        </w:rPr>
        <w:t xml:space="preserve">Тема 1. История государства и права </w:t>
      </w:r>
    </w:p>
    <w:p w:rsidR="00BA1395" w:rsidRPr="00767B5A" w:rsidRDefault="00BA1395" w:rsidP="00BA139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Связь и взаимозависимость государства и права. Основные те</w:t>
      </w:r>
      <w:r w:rsidRPr="00767B5A">
        <w:rPr>
          <w:bCs/>
          <w:spacing w:val="-6"/>
        </w:rPr>
        <w:softHyphen/>
        <w:t>ории происхождения государства и права: теологическая, патриар</w:t>
      </w:r>
      <w:r w:rsidRPr="00767B5A">
        <w:rPr>
          <w:bCs/>
          <w:spacing w:val="-6"/>
        </w:rPr>
        <w:softHyphen/>
        <w:t>хальная, договорная, теория насилия, органическая, психологичес</w:t>
      </w:r>
      <w:r w:rsidRPr="00767B5A">
        <w:rPr>
          <w:bCs/>
          <w:spacing w:val="-6"/>
        </w:rPr>
        <w:softHyphen/>
        <w:t>кая, расовая, материалистическая.</w:t>
      </w:r>
    </w:p>
    <w:p w:rsidR="00BA1395" w:rsidRPr="00767B5A" w:rsidRDefault="00BA1395" w:rsidP="00BA139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Развитие права в России до XIX в. Влияние на правовую мысль Киевской Руси религиозно-символического мышления. Первые па</w:t>
      </w:r>
      <w:r w:rsidRPr="00767B5A">
        <w:rPr>
          <w:bCs/>
          <w:spacing w:val="-6"/>
        </w:rPr>
        <w:softHyphen/>
        <w:t>мятники философско-правовой мысли. Русская Правда. Судебник 1497 г. Соборное уложение 1649 г. Государственно-правовые ре</w:t>
      </w:r>
      <w:r w:rsidRPr="00767B5A">
        <w:rPr>
          <w:bCs/>
          <w:spacing w:val="-6"/>
        </w:rPr>
        <w:softHyphen/>
        <w:t>формы Петра I. «Наказ» Екатерины II. Российское право в XIX — начале XX в. Совершенствование правовой системы в царствова</w:t>
      </w:r>
      <w:r w:rsidRPr="00767B5A">
        <w:rPr>
          <w:bCs/>
          <w:spacing w:val="-6"/>
        </w:rPr>
        <w:softHyphen/>
        <w:t>ние Александра I. Деятельность М. М.Сперанского. Совершенст</w:t>
      </w:r>
      <w:r w:rsidRPr="00767B5A">
        <w:rPr>
          <w:bCs/>
          <w:spacing w:val="-6"/>
        </w:rPr>
        <w:softHyphen/>
        <w:t>вование системы управления, издание Полного собрания законов и Свода законов Российскойимперии Николаем I. Отмена крепо</w:t>
      </w:r>
      <w:r w:rsidRPr="00767B5A">
        <w:rPr>
          <w:bCs/>
          <w:spacing w:val="-6"/>
        </w:rPr>
        <w:softHyphen/>
        <w:t>стного права. Реформы местного самоуправления и судебная. Раз</w:t>
      </w:r>
      <w:r w:rsidRPr="00767B5A">
        <w:rPr>
          <w:bCs/>
          <w:spacing w:val="-6"/>
        </w:rPr>
        <w:softHyphen/>
        <w:t>витие правовой системы в начале XX в. Манифест 17 октября 1905 г. Деятельность Государственной думы. Основные государственные законы — конституционные законы России.</w:t>
      </w:r>
    </w:p>
    <w:p w:rsidR="00BA1395" w:rsidRPr="00767B5A" w:rsidRDefault="00BA1395" w:rsidP="00BA139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Советское право 1917—1953 гг. Замена права «революцион</w:t>
      </w:r>
      <w:r w:rsidRPr="00767B5A">
        <w:rPr>
          <w:bCs/>
          <w:spacing w:val="-6"/>
        </w:rPr>
        <w:softHyphen/>
        <w:t>ным правосознанием». Революционный террор. Репрессии 30-х гг. «Сталинская» Конституция СССР 1936 г.</w:t>
      </w:r>
    </w:p>
    <w:p w:rsidR="00BA1395" w:rsidRPr="00767B5A" w:rsidRDefault="00BA1395" w:rsidP="00BA139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Советское право 1954—1991 гг. Критика Культа личности. Кон</w:t>
      </w:r>
      <w:r w:rsidRPr="00767B5A">
        <w:rPr>
          <w:bCs/>
          <w:spacing w:val="-6"/>
        </w:rPr>
        <w:softHyphen/>
        <w:t>сервация административно-командной системы управления. Рост правонарушений. Начало правозащитного, диссидентского движе</w:t>
      </w:r>
      <w:r w:rsidRPr="00767B5A">
        <w:rPr>
          <w:bCs/>
          <w:spacing w:val="-6"/>
        </w:rPr>
        <w:softHyphen/>
        <w:t>ния. Принятие Конституции СССР 1977 г. Кризис общества «раз</w:t>
      </w:r>
      <w:r w:rsidRPr="00767B5A">
        <w:rPr>
          <w:bCs/>
          <w:spacing w:val="-6"/>
        </w:rPr>
        <w:softHyphen/>
        <w:t>витого социализма».</w:t>
      </w:r>
    </w:p>
    <w:p w:rsidR="00BA1395" w:rsidRPr="00767B5A" w:rsidRDefault="00BA1395" w:rsidP="00BA139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Реформа российского права после 1991 г. Распад СССР. По</w:t>
      </w:r>
      <w:r w:rsidRPr="00767B5A">
        <w:rPr>
          <w:bCs/>
          <w:spacing w:val="-6"/>
        </w:rPr>
        <w:softHyphen/>
        <w:t>пытки превратить Россию в модернизированное государство с ры</w:t>
      </w:r>
      <w:r w:rsidRPr="00767B5A">
        <w:rPr>
          <w:bCs/>
          <w:spacing w:val="-6"/>
        </w:rPr>
        <w:softHyphen/>
        <w:t>ночной экономикой. «Изъятие» у населения сберегательных вкла</w:t>
      </w:r>
      <w:r w:rsidRPr="00767B5A">
        <w:rPr>
          <w:bCs/>
          <w:spacing w:val="-6"/>
        </w:rPr>
        <w:softHyphen/>
        <w:t>дов, аферы финансовых пирамид. Проведение приватизации в стране. Принятие Конституции Российской Федерации, Граждан</w:t>
      </w:r>
      <w:r w:rsidRPr="00767B5A">
        <w:rPr>
          <w:bCs/>
          <w:spacing w:val="-6"/>
        </w:rPr>
        <w:softHyphen/>
        <w:t>ского кодекса РФ, Уголовного кодекса РФ и др.</w:t>
      </w:r>
    </w:p>
    <w:p w:rsidR="00BA1395" w:rsidRPr="00EC7B08" w:rsidRDefault="00BA1395" w:rsidP="00BA1395">
      <w:pPr>
        <w:shd w:val="clear" w:color="auto" w:fill="FFFFFF"/>
        <w:ind w:right="58" w:firstLine="567"/>
        <w:jc w:val="both"/>
        <w:rPr>
          <w:b/>
          <w:bCs/>
          <w:spacing w:val="-6"/>
        </w:rPr>
      </w:pPr>
      <w:r w:rsidRPr="00EC7B08">
        <w:rPr>
          <w:b/>
          <w:bCs/>
          <w:spacing w:val="-6"/>
        </w:rPr>
        <w:lastRenderedPageBreak/>
        <w:t xml:space="preserve">Тема 2. Вопросы теории государства и права </w:t>
      </w:r>
    </w:p>
    <w:p w:rsidR="00BA1395" w:rsidRPr="00767B5A" w:rsidRDefault="00BA1395" w:rsidP="00BA139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государства. «Общественный», «классовый», «полити</w:t>
      </w:r>
      <w:r w:rsidRPr="00767B5A">
        <w:rPr>
          <w:bCs/>
          <w:spacing w:val="-6"/>
        </w:rPr>
        <w:softHyphen/>
        <w:t>ко-правовой» подходы к рассмотрению сущности государства. Признаки и функции государства. Форма правления, форма государст</w:t>
      </w:r>
      <w:r w:rsidRPr="00767B5A">
        <w:rPr>
          <w:bCs/>
          <w:spacing w:val="-6"/>
        </w:rPr>
        <w:softHyphen/>
        <w:t>венного устройства, политический режим.</w:t>
      </w:r>
    </w:p>
    <w:p w:rsidR="00BA1395" w:rsidRPr="00767B5A" w:rsidRDefault="00BA1395" w:rsidP="00BA139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BA1395" w:rsidRPr="00EE236F" w:rsidRDefault="00BA1395" w:rsidP="00EE236F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и признаки правового государства. Верховенство зако</w:t>
      </w:r>
      <w:r w:rsidRPr="00767B5A">
        <w:rPr>
          <w:bCs/>
          <w:spacing w:val="-6"/>
        </w:rPr>
        <w:softHyphen/>
        <w:t>на. Законность и правопорядок</w:t>
      </w:r>
      <w:r>
        <w:rPr>
          <w:bCs/>
          <w:spacing w:val="-6"/>
        </w:rPr>
        <w:t>.</w:t>
      </w:r>
      <w:r w:rsidRPr="00767B5A">
        <w:rPr>
          <w:bCs/>
          <w:spacing w:val="-6"/>
        </w:rPr>
        <w:t xml:space="preserve"> Разделение властей. Гарантированность прав человека.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/>
          <w:bCs/>
        </w:rPr>
      </w:pPr>
      <w:r w:rsidRPr="001F67A9">
        <w:rPr>
          <w:b/>
          <w:bCs/>
        </w:rPr>
        <w:t xml:space="preserve">Тема 3. </w:t>
      </w:r>
      <w:r>
        <w:rPr>
          <w:b/>
          <w:bCs/>
        </w:rPr>
        <w:t xml:space="preserve">Конституционное право 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Конституционный кризис начала 90-х гг. Принятие Конституции Российской Федерации и ее общая характеристика. Достоинства и недостатки Основного закона России.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Основы  конституционного  строя.   Содержание вступительной части Конституции. Российская Федерация — демократическое фе</w:t>
      </w:r>
      <w:r w:rsidRPr="001F67A9">
        <w:rPr>
          <w:bCs/>
        </w:rPr>
        <w:softHyphen/>
        <w:t>деративное правовое государство с республиканской формой правления.   Социальное  государство.   С</w:t>
      </w:r>
      <w:r>
        <w:rPr>
          <w:bCs/>
        </w:rPr>
        <w:t>ветское  государство.  Человек,</w:t>
      </w:r>
      <w:r w:rsidRPr="001F67A9">
        <w:rPr>
          <w:bCs/>
        </w:rPr>
        <w:t xml:space="preserve"> его права и свободы — высшая ценность. Многонациональный народ России — носитель суверенитета и источник власти. Субъек</w:t>
      </w:r>
      <w:r w:rsidRPr="001F67A9">
        <w:rPr>
          <w:bCs/>
        </w:rPr>
        <w:softHyphen/>
        <w:t>ты осуществления государственной власти. Прямое действие Кон</w:t>
      </w:r>
      <w:r w:rsidRPr="001F67A9">
        <w:rPr>
          <w:bCs/>
        </w:rPr>
        <w:softHyphen/>
        <w:t>ституции РФ.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'Федеративное устройство России. Равенство субъектов федерации.  Целостность  и  неприкосновенность территории  Российской Федерации.  Виды  субъектов  РФ.   Федеральное  законодательство! и законы субъектов РФ. Проблема сепаратизма</w:t>
      </w:r>
      <w:r>
        <w:rPr>
          <w:bCs/>
        </w:rPr>
        <w:t>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 xml:space="preserve">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полномочий Президента </w:t>
      </w:r>
      <w:r>
        <w:rPr>
          <w:bCs/>
        </w:rPr>
        <w:t>или отрешения его от должности</w:t>
      </w:r>
      <w:r w:rsidRPr="001F67A9">
        <w:rPr>
          <w:bCs/>
        </w:rPr>
        <w:t>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Федеральное Собрание Российской Федерации. Парламенты I в европейской политической традиции. Парламентаризм. Две палаты Федерального Собрания — Совет Федерации и Государственная</w:t>
      </w:r>
      <w:proofErr w:type="gramStart"/>
      <w:r w:rsidRPr="001F67A9">
        <w:rPr>
          <w:bCs/>
        </w:rPr>
        <w:t xml:space="preserve"> ]</w:t>
      </w:r>
      <w:proofErr w:type="gramEnd"/>
      <w:r w:rsidRPr="001F67A9">
        <w:rPr>
          <w:bCs/>
        </w:rPr>
        <w:t xml:space="preserve">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</w:t>
      </w:r>
      <w:r w:rsidRPr="001F67A9">
        <w:rPr>
          <w:bCs/>
        </w:rPr>
        <w:softHyphen/>
        <w:t>ской Федерации.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Правительство Российской Федерации, его состав и порядок формирования. Полномочия Правительства РФ. Досрочное прекра</w:t>
      </w:r>
      <w:r w:rsidRPr="001F67A9">
        <w:rPr>
          <w:bCs/>
        </w:rPr>
        <w:softHyphen/>
        <w:t>щение полномочий Правительства РФ. Судебная власть в РФ. Су</w:t>
      </w:r>
      <w:r w:rsidRPr="001F67A9">
        <w:rPr>
          <w:bCs/>
        </w:rPr>
        <w:softHyphen/>
        <w:t>дебная система: федеральные суды и суды субъектов РФ. Принци</w:t>
      </w:r>
      <w:r w:rsidRPr="001F67A9">
        <w:rPr>
          <w:bCs/>
        </w:rPr>
        <w:softHyphen/>
        <w:t>пы судопроизводства. Присяжные заседатели. Прокуратура РФ как единая централизованная система. Функции прокуратуры. Генераль</w:t>
      </w:r>
      <w:r w:rsidRPr="001F67A9">
        <w:rPr>
          <w:bCs/>
        </w:rPr>
        <w:softHyphen/>
        <w:t>ный прокурор РФ*.</w:t>
      </w:r>
    </w:p>
    <w:p w:rsidR="00BA1395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Местное самоуправление. Решение вопросов местного значе</w:t>
      </w:r>
      <w:r w:rsidRPr="001F67A9">
        <w:rPr>
          <w:bCs/>
        </w:rPr>
        <w:softHyphen/>
        <w:t>ния. Муниципальная собственность. Самостоятельность местного самоуправления в пределах его полномочий. Структура и формиро</w:t>
      </w:r>
      <w:r w:rsidRPr="001F67A9">
        <w:rPr>
          <w:bCs/>
        </w:rPr>
        <w:softHyphen/>
        <w:t>вание местного самоуправления.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C64882">
        <w:rPr>
          <w:b/>
          <w:bCs/>
        </w:rPr>
        <w:t xml:space="preserve">Тема </w:t>
      </w:r>
      <w:r>
        <w:rPr>
          <w:b/>
          <w:bCs/>
        </w:rPr>
        <w:t>4</w:t>
      </w:r>
      <w:r w:rsidRPr="00C64882">
        <w:rPr>
          <w:b/>
          <w:bCs/>
        </w:rPr>
        <w:t xml:space="preserve">. </w:t>
      </w:r>
      <w:r>
        <w:rPr>
          <w:b/>
        </w:rPr>
        <w:t>Права человека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Права, свободы и обязанности человека и гражданина. Значение Всеобщей декла</w:t>
      </w:r>
      <w:r w:rsidRPr="001F67A9">
        <w:rPr>
          <w:bCs/>
        </w:rPr>
        <w:softHyphen/>
        <w:t>рации прав человека. Виды прав человека. Положения философии прав человека.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Международные договоры о правах человека: СодержаниеМеждународного Билля о правах человека. Виды международныхдокументов о правах человека.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Гражданские права. Равенство прав и свобод людей. Право на жизнь. Запрет рабства и пыток. Равенство перед законом. Прин</w:t>
      </w:r>
      <w:r w:rsidRPr="001F67A9">
        <w:rPr>
          <w:bCs/>
        </w:rPr>
        <w:softHyphen/>
        <w:t>цип презумпции невиновности. Право на свободу передвижения. Право на свободу мыс</w:t>
      </w:r>
      <w:r>
        <w:rPr>
          <w:bCs/>
        </w:rPr>
        <w:t>ли, совести и религии</w:t>
      </w:r>
      <w:r w:rsidRPr="001F67A9">
        <w:rPr>
          <w:bCs/>
        </w:rPr>
        <w:t>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</w:t>
      </w:r>
      <w:r>
        <w:rPr>
          <w:bCs/>
        </w:rPr>
        <w:t>т</w:t>
      </w:r>
      <w:r>
        <w:rPr>
          <w:bCs/>
        </w:rPr>
        <w:softHyphen/>
        <w:t>во избранных представителей.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lastRenderedPageBreak/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</w:t>
      </w:r>
      <w:r w:rsidRPr="001F67A9">
        <w:rPr>
          <w:bCs/>
        </w:rPr>
        <w:softHyphen/>
        <w:t>зование. Право участвовать в культурной и научной жизни общества.</w:t>
      </w:r>
    </w:p>
    <w:p w:rsidR="00BA1395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Права ребенка. Декларация прав ребенка. Конвенция о правах ребенка.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C64882">
        <w:rPr>
          <w:b/>
          <w:bCs/>
        </w:rPr>
        <w:t xml:space="preserve">Тема </w:t>
      </w:r>
      <w:r>
        <w:rPr>
          <w:b/>
          <w:bCs/>
        </w:rPr>
        <w:t>5</w:t>
      </w:r>
      <w:r w:rsidRPr="00C64882">
        <w:rPr>
          <w:b/>
          <w:bCs/>
        </w:rPr>
        <w:t xml:space="preserve">. </w:t>
      </w:r>
      <w:r>
        <w:rPr>
          <w:b/>
        </w:rPr>
        <w:t xml:space="preserve">Избирательное </w:t>
      </w:r>
      <w:r w:rsidRPr="00EE3D0D">
        <w:rPr>
          <w:b/>
        </w:rPr>
        <w:t>право и избирательный процесс.</w:t>
      </w:r>
    </w:p>
    <w:p w:rsidR="00BA1395" w:rsidRPr="001F67A9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Избирательные права граждан. Активное избирательное право. Пассивное избирательное право. Принципы демократических выбо</w:t>
      </w:r>
      <w:r w:rsidRPr="001F67A9">
        <w:rPr>
          <w:bCs/>
        </w:rPr>
        <w:softHyphen/>
        <w:t>ров.</w:t>
      </w:r>
      <w:r w:rsidR="00FD45DB">
        <w:rPr>
          <w:bCs/>
        </w:rPr>
        <w:t xml:space="preserve"> Избирательное законодательство</w:t>
      </w:r>
      <w:r w:rsidRPr="001F67A9">
        <w:rPr>
          <w:bCs/>
        </w:rPr>
        <w:t>.</w:t>
      </w:r>
    </w:p>
    <w:p w:rsidR="00BA1395" w:rsidRDefault="00BA1395" w:rsidP="00BA1395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 xml:space="preserve">Избирательный процесс. Основные избирательные системы: мажоритарная, пропорциональная, смешанная.       </w:t>
      </w:r>
    </w:p>
    <w:p w:rsidR="00BA1395" w:rsidRDefault="00BA1395" w:rsidP="00BA1395">
      <w:pPr>
        <w:shd w:val="clear" w:color="auto" w:fill="FFFFFF"/>
        <w:ind w:firstLine="567"/>
        <w:jc w:val="both"/>
        <w:rPr>
          <w:b/>
          <w:bCs/>
        </w:rPr>
      </w:pPr>
    </w:p>
    <w:p w:rsidR="00BA1395" w:rsidRPr="00F5447D" w:rsidRDefault="00BA1395" w:rsidP="00AC249E">
      <w:pPr>
        <w:ind w:left="360"/>
        <w:jc w:val="center"/>
        <w:rPr>
          <w:b/>
          <w:sz w:val="28"/>
          <w:szCs w:val="28"/>
        </w:rPr>
      </w:pPr>
    </w:p>
    <w:p w:rsidR="00FD2F78" w:rsidRDefault="00FD2F78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64CEF" w:rsidRDefault="00A64CEF" w:rsidP="00A64CEF">
      <w:pPr>
        <w:pStyle w:val="a9"/>
        <w:rPr>
          <w:b/>
          <w:sz w:val="32"/>
          <w:szCs w:val="32"/>
        </w:rPr>
      </w:pPr>
    </w:p>
    <w:p w:rsidR="00AC249E" w:rsidRDefault="00AC249E" w:rsidP="00AC249E">
      <w:pPr>
        <w:pStyle w:val="a9"/>
        <w:jc w:val="center"/>
        <w:rPr>
          <w:b/>
          <w:sz w:val="32"/>
          <w:szCs w:val="32"/>
        </w:rPr>
      </w:pPr>
      <w:r w:rsidRPr="000D18B3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8C6A5E" w:rsidRDefault="008C6A5E" w:rsidP="00AC249E">
      <w:pPr>
        <w:pStyle w:val="a9"/>
        <w:jc w:val="center"/>
        <w:rPr>
          <w:b/>
          <w:sz w:val="32"/>
          <w:szCs w:val="32"/>
        </w:rPr>
      </w:pPr>
    </w:p>
    <w:p w:rsidR="008C6A5E" w:rsidRPr="00FD2F78" w:rsidRDefault="008C6A5E" w:rsidP="00FD2F78">
      <w:pPr>
        <w:pStyle w:val="a9"/>
        <w:rPr>
          <w:b/>
        </w:rPr>
      </w:pPr>
    </w:p>
    <w:tbl>
      <w:tblPr>
        <w:tblStyle w:val="af"/>
        <w:tblW w:w="9875" w:type="dxa"/>
        <w:tblInd w:w="108" w:type="dxa"/>
        <w:tblLayout w:type="fixed"/>
        <w:tblLook w:val="01E0"/>
      </w:tblPr>
      <w:tblGrid>
        <w:gridCol w:w="567"/>
        <w:gridCol w:w="5812"/>
        <w:gridCol w:w="992"/>
        <w:gridCol w:w="1276"/>
        <w:gridCol w:w="1228"/>
      </w:tblGrid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4263B4" w:rsidRPr="008927FB" w:rsidTr="00260CA3">
        <w:tc>
          <w:tcPr>
            <w:tcW w:w="567" w:type="dxa"/>
          </w:tcPr>
          <w:p w:rsidR="004263B4" w:rsidRPr="008927FB" w:rsidRDefault="004263B4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gridSpan w:val="4"/>
          </w:tcPr>
          <w:p w:rsidR="004263B4" w:rsidRPr="008927FB" w:rsidRDefault="004263B4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ОСНОВЫ ЭКОНОМИЧЕСКИХ ЗНАНИЙ</w:t>
            </w: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Ограниченность экономических ресурсов и порождаемые ею проблемы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E8772B">
            <w:pPr>
              <w:ind w:left="-628" w:firstLine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экономических системах. Традиционная и рыночная системы.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и смешанная система.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спрос.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От чего зависит предложение товаров.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Рыночное равновесие.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64CEF" w:rsidRPr="008927FB" w:rsidRDefault="000322B1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Рынок на практике, или к</w:t>
            </w:r>
            <w:r w:rsidR="00A64CEF"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ак реально организована торговля.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природа рынка труда.</w:t>
            </w:r>
          </w:p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заработная плата и от чего она зависит.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Роль профсоюзов и государства на рынках труда.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факторы формирования заработной платы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и формы денег. Функции денег в современной экономике.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появления и виды банков.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кредитования.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EF" w:rsidRPr="008927FB" w:rsidTr="00E8772B">
        <w:tc>
          <w:tcPr>
            <w:tcW w:w="567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A64CEF" w:rsidRPr="008927FB" w:rsidRDefault="00A64CEF" w:rsidP="002E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Роль Центрального банка в регулировании кредитно-денежной системы страны.</w:t>
            </w:r>
          </w:p>
        </w:tc>
        <w:tc>
          <w:tcPr>
            <w:tcW w:w="992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CEF" w:rsidRPr="008927FB" w:rsidRDefault="00FD45DB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2B1" w:rsidRPr="0089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</w:tcPr>
          <w:p w:rsidR="00A64CEF" w:rsidRPr="008927FB" w:rsidRDefault="00A64CEF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B12085">
        <w:tc>
          <w:tcPr>
            <w:tcW w:w="567" w:type="dxa"/>
          </w:tcPr>
          <w:p w:rsidR="004263B4" w:rsidRPr="008927FB" w:rsidRDefault="004263B4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gridSpan w:val="4"/>
          </w:tcPr>
          <w:p w:rsidR="004263B4" w:rsidRPr="008927FB" w:rsidRDefault="004263B4" w:rsidP="002E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ОСНОВЫ ПРАВОВЫХ ЗНАНИЙ</w:t>
            </w: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1</w:t>
            </w:r>
            <w:r w:rsidR="00FD45DB" w:rsidRPr="008927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Происхождение государства и права. Право Древнего мира. Право средневековой Европы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322692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1</w:t>
            </w:r>
            <w:r w:rsidR="00FD45DB" w:rsidRPr="008927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Становление права Нового времени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Развитие права в России. IX-начало ХIХ в.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322692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FD45DB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Российское права в ХIХ – начале ХХ в.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Советское право в 1917 – 1953 гг.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322692" w:rsidP="0032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2</w:t>
            </w:r>
            <w:r w:rsidR="00FD45DB" w:rsidRPr="008927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Советское право в 1954 – 1991 гг.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Современное российское право. Воинская обязанность, альтернативная гражданская служба.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322692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2</w:t>
            </w:r>
            <w:r w:rsidR="00FD45DB" w:rsidRPr="00892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Государство, его признаки и формы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Понятие права. Правовая норма. Источники права.</w:t>
            </w:r>
            <w:r w:rsidRPr="008927FB">
              <w:rPr>
                <w:rFonts w:ascii="Times New Roman" w:hAnsi="Times New Roman" w:cs="Times New Roman"/>
              </w:rPr>
              <w:t xml:space="preserve"> Право в системе социальных норм. Система российского права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322692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2</w:t>
            </w:r>
            <w:r w:rsidR="00FD45DB" w:rsidRPr="00892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Понятие и признаки правового государства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322692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2</w:t>
            </w:r>
            <w:r w:rsidR="00FD45DB" w:rsidRPr="00892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Право и другие сферы общества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О российской философии права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322692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2</w:t>
            </w:r>
            <w:r w:rsidR="00FD45DB" w:rsidRPr="008927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Понятие конституции, ее виды. Конституционализм. Конституция в России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lastRenderedPageBreak/>
              <w:t>Общая характеристика Конституции РФ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263B4" w:rsidRPr="008927FB" w:rsidRDefault="00322692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lastRenderedPageBreak/>
              <w:t>2</w:t>
            </w:r>
            <w:r w:rsidR="00FD45DB" w:rsidRPr="00892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 xml:space="preserve">Основы конституционного строя. </w:t>
            </w:r>
            <w:r w:rsidRPr="008927FB">
              <w:rPr>
                <w:rFonts w:ascii="Times New Roman" w:hAnsi="Times New Roman" w:cs="Times New Roman"/>
              </w:rPr>
              <w:t>Конституционное судопроизводство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Гражданство в РФ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322692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2</w:t>
            </w:r>
            <w:r w:rsidR="00FD45DB" w:rsidRPr="008927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Федеративное устройство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Президент Российской Федерации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8927FB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2</w:t>
            </w:r>
            <w:r w:rsidR="00FD45DB" w:rsidRPr="008927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Федеральное собрание. Совет Федерации. Государственная Дума. Законотворческий процесс в Российской Федерации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8927FB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2</w:t>
            </w:r>
            <w:r w:rsidR="00FD45DB" w:rsidRPr="008927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Исполнительная и судебная власть в РФ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Местное самоуправление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8927FB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FD45DB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Права и свободы человека и гражданина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Международные договоры о правах человека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8927FB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3</w:t>
            </w:r>
            <w:r w:rsidR="00FD45DB" w:rsidRPr="008927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 xml:space="preserve">Гражданские права. </w:t>
            </w:r>
            <w:r w:rsidRPr="008927FB">
              <w:rPr>
                <w:rFonts w:ascii="Times New Roman" w:hAnsi="Times New Roman" w:cs="Times New Roman"/>
              </w:rPr>
              <w:t>Имущественные права. Неимущественные права: честь, достоинство, имя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Политические права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8927FB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3</w:t>
            </w:r>
            <w:r w:rsidR="00FD45DB" w:rsidRPr="00892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 xml:space="preserve">Экономические, социальные и культурные права. </w:t>
            </w:r>
            <w:r w:rsidRPr="008927FB">
              <w:rPr>
                <w:rFonts w:ascii="Times New Roman" w:hAnsi="Times New Roman" w:cs="Times New Roman"/>
              </w:rPr>
              <w:t>Право на интеллектуальную собственность. Правила приема в образовательные учреждения профессионального образованияПраво на благоприятную окружающую среду и способы его защиты. Экологические правонарушения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8927FB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3</w:t>
            </w:r>
            <w:r w:rsidR="00FD45DB" w:rsidRPr="00892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Права ребенка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Нарушения прав человека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8927FB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B4" w:rsidRPr="008927FB" w:rsidTr="00E8772B">
        <w:tc>
          <w:tcPr>
            <w:tcW w:w="567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</w:rPr>
            </w:pPr>
            <w:r w:rsidRPr="008927FB">
              <w:rPr>
                <w:rFonts w:ascii="Times New Roman" w:hAnsi="Times New Roman" w:cs="Times New Roman"/>
              </w:rPr>
              <w:t>3</w:t>
            </w:r>
            <w:r w:rsidR="00FD45DB" w:rsidRPr="00892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Защита прав человека в мирное время</w:t>
            </w:r>
          </w:p>
          <w:p w:rsidR="004263B4" w:rsidRPr="008927FB" w:rsidRDefault="004263B4" w:rsidP="004263B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927FB">
              <w:rPr>
                <w:rFonts w:ascii="Times New Roman" w:hAnsi="Times New Roman" w:cs="Times New Roman"/>
                <w:color w:val="000000" w:themeColor="text1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992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3B4" w:rsidRPr="008927FB" w:rsidRDefault="008927FB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63B4" w:rsidRPr="008927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8" w:type="dxa"/>
          </w:tcPr>
          <w:p w:rsidR="004263B4" w:rsidRPr="008927FB" w:rsidRDefault="004263B4" w:rsidP="0042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DB" w:rsidRPr="008927FB" w:rsidTr="00E8772B">
        <w:tc>
          <w:tcPr>
            <w:tcW w:w="567" w:type="dxa"/>
          </w:tcPr>
          <w:p w:rsidR="00FD45DB" w:rsidRPr="008927FB" w:rsidRDefault="00FD45DB" w:rsidP="00F1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FD45DB" w:rsidRPr="008927FB" w:rsidRDefault="00FD45DB" w:rsidP="00F1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FD45DB" w:rsidRPr="008927FB" w:rsidRDefault="00FD45DB" w:rsidP="00F1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5DB" w:rsidRPr="008927FB" w:rsidRDefault="008927FB" w:rsidP="00F1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FB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28" w:type="dxa"/>
          </w:tcPr>
          <w:p w:rsidR="00FD45DB" w:rsidRPr="008927FB" w:rsidRDefault="00FD45DB" w:rsidP="00F1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687" w:rsidRPr="008927FB" w:rsidRDefault="00241687" w:rsidP="00A65B04">
      <w:pPr>
        <w:pStyle w:val="a9"/>
        <w:spacing w:line="360" w:lineRule="auto"/>
        <w:jc w:val="both"/>
      </w:pPr>
    </w:p>
    <w:p w:rsidR="00241687" w:rsidRPr="008A433C" w:rsidRDefault="00241687" w:rsidP="00A65B04">
      <w:pPr>
        <w:pStyle w:val="a9"/>
        <w:spacing w:line="360" w:lineRule="auto"/>
        <w:jc w:val="both"/>
        <w:rPr>
          <w:sz w:val="28"/>
          <w:szCs w:val="28"/>
        </w:rPr>
      </w:pPr>
    </w:p>
    <w:p w:rsidR="00241687" w:rsidRPr="008A433C" w:rsidRDefault="00241687" w:rsidP="00A65B04">
      <w:pPr>
        <w:pStyle w:val="a9"/>
        <w:spacing w:line="360" w:lineRule="auto"/>
        <w:jc w:val="both"/>
        <w:rPr>
          <w:sz w:val="28"/>
          <w:szCs w:val="28"/>
        </w:rPr>
      </w:pPr>
    </w:p>
    <w:p w:rsidR="00241687" w:rsidRPr="008A433C" w:rsidRDefault="00241687" w:rsidP="00A65B04">
      <w:pPr>
        <w:pStyle w:val="a9"/>
        <w:spacing w:line="360" w:lineRule="auto"/>
        <w:jc w:val="both"/>
        <w:rPr>
          <w:sz w:val="28"/>
          <w:szCs w:val="28"/>
        </w:rPr>
      </w:pPr>
    </w:p>
    <w:p w:rsidR="00241687" w:rsidRPr="008A433C" w:rsidRDefault="00241687" w:rsidP="00A65B04">
      <w:pPr>
        <w:pStyle w:val="a9"/>
        <w:spacing w:line="360" w:lineRule="auto"/>
        <w:jc w:val="both"/>
        <w:rPr>
          <w:sz w:val="28"/>
          <w:szCs w:val="28"/>
        </w:rPr>
      </w:pPr>
    </w:p>
    <w:p w:rsidR="00241687" w:rsidRPr="008A433C" w:rsidRDefault="00241687" w:rsidP="00A65B04">
      <w:pPr>
        <w:pStyle w:val="a9"/>
        <w:spacing w:line="360" w:lineRule="auto"/>
        <w:jc w:val="both"/>
        <w:rPr>
          <w:sz w:val="28"/>
          <w:szCs w:val="28"/>
        </w:rPr>
      </w:pPr>
    </w:p>
    <w:p w:rsidR="00241687" w:rsidRPr="00EE236F" w:rsidRDefault="00241687" w:rsidP="00EE236F">
      <w:pPr>
        <w:pStyle w:val="a9"/>
      </w:pPr>
    </w:p>
    <w:p w:rsidR="008A433C" w:rsidRPr="00EE236F" w:rsidRDefault="008A433C" w:rsidP="00EE236F">
      <w:pPr>
        <w:pStyle w:val="a9"/>
      </w:pPr>
    </w:p>
    <w:p w:rsidR="00EE236F" w:rsidRPr="00EE236F" w:rsidRDefault="00EE236F" w:rsidP="00EE236F">
      <w:pPr>
        <w:pStyle w:val="a9"/>
      </w:pPr>
    </w:p>
    <w:p w:rsidR="00EE236F" w:rsidRPr="00EE236F" w:rsidRDefault="00EE236F" w:rsidP="00EE236F">
      <w:pPr>
        <w:pStyle w:val="a9"/>
      </w:pPr>
    </w:p>
    <w:p w:rsidR="00EE236F" w:rsidRPr="00EE236F" w:rsidRDefault="00EE236F" w:rsidP="00EE236F">
      <w:pPr>
        <w:pStyle w:val="a9"/>
        <w:spacing w:line="360" w:lineRule="auto"/>
        <w:rPr>
          <w:b/>
          <w:caps/>
          <w:sz w:val="28"/>
          <w:szCs w:val="28"/>
        </w:rPr>
      </w:pPr>
    </w:p>
    <w:p w:rsidR="00EE236F" w:rsidRDefault="00EE236F" w:rsidP="008C6F2D">
      <w:pPr>
        <w:pStyle w:val="a9"/>
        <w:spacing w:line="360" w:lineRule="auto"/>
        <w:jc w:val="center"/>
        <w:rPr>
          <w:b/>
          <w:caps/>
          <w:sz w:val="28"/>
          <w:szCs w:val="28"/>
        </w:rPr>
      </w:pPr>
    </w:p>
    <w:p w:rsidR="00EE236F" w:rsidRDefault="00EE236F" w:rsidP="008C6F2D">
      <w:pPr>
        <w:pStyle w:val="a9"/>
        <w:spacing w:line="360" w:lineRule="auto"/>
        <w:jc w:val="center"/>
        <w:rPr>
          <w:b/>
          <w:caps/>
          <w:sz w:val="28"/>
          <w:szCs w:val="28"/>
        </w:rPr>
      </w:pPr>
    </w:p>
    <w:p w:rsidR="00EE236F" w:rsidRDefault="00EE236F" w:rsidP="004263B4">
      <w:pPr>
        <w:pStyle w:val="a9"/>
        <w:spacing w:line="360" w:lineRule="auto"/>
        <w:rPr>
          <w:b/>
          <w:caps/>
          <w:sz w:val="28"/>
          <w:szCs w:val="28"/>
        </w:rPr>
      </w:pPr>
    </w:p>
    <w:sectPr w:rsidR="00EE236F" w:rsidSect="008C6A5E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10" w:rsidRDefault="00215C10" w:rsidP="00C32E7F">
      <w:r>
        <w:separator/>
      </w:r>
    </w:p>
  </w:endnote>
  <w:endnote w:type="continuationSeparator" w:id="1">
    <w:p w:rsidR="00215C10" w:rsidRDefault="00215C10" w:rsidP="00C3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110"/>
      <w:docPartObj>
        <w:docPartGallery w:val="Page Numbers (Bottom of Page)"/>
        <w:docPartUnique/>
      </w:docPartObj>
    </w:sdtPr>
    <w:sdtContent>
      <w:p w:rsidR="008C6A5E" w:rsidRDefault="00A1331B">
        <w:pPr>
          <w:pStyle w:val="af2"/>
          <w:jc w:val="right"/>
        </w:pPr>
        <w:r>
          <w:fldChar w:fldCharType="begin"/>
        </w:r>
        <w:r w:rsidR="004263B4">
          <w:instrText xml:space="preserve"> PAGE   \* MERGEFORMAT </w:instrText>
        </w:r>
        <w:r>
          <w:fldChar w:fldCharType="separate"/>
        </w:r>
        <w:r w:rsidR="00AD60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6A5E" w:rsidRDefault="008C6A5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10" w:rsidRDefault="00215C10" w:rsidP="00C32E7F">
      <w:r>
        <w:separator/>
      </w:r>
    </w:p>
  </w:footnote>
  <w:footnote w:type="continuationSeparator" w:id="1">
    <w:p w:rsidR="00215C10" w:rsidRDefault="00215C10" w:rsidP="00C32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7434A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9"/>
    <w:multiLevelType w:val="singleLevel"/>
    <w:tmpl w:val="00000009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29F29F0"/>
    <w:multiLevelType w:val="hybridMultilevel"/>
    <w:tmpl w:val="1C4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B5649F"/>
    <w:multiLevelType w:val="hybridMultilevel"/>
    <w:tmpl w:val="FA24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F6B02"/>
    <w:multiLevelType w:val="hybridMultilevel"/>
    <w:tmpl w:val="0DB2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B0E59"/>
    <w:multiLevelType w:val="hybridMultilevel"/>
    <w:tmpl w:val="1C402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942B33"/>
    <w:multiLevelType w:val="hybridMultilevel"/>
    <w:tmpl w:val="1272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30B41"/>
    <w:multiLevelType w:val="hybridMultilevel"/>
    <w:tmpl w:val="3512795C"/>
    <w:lvl w:ilvl="0" w:tplc="2482F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AB12BD"/>
    <w:multiLevelType w:val="hybridMultilevel"/>
    <w:tmpl w:val="071C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0BD4"/>
    <w:multiLevelType w:val="hybridMultilevel"/>
    <w:tmpl w:val="C928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06EB2"/>
    <w:multiLevelType w:val="hybridMultilevel"/>
    <w:tmpl w:val="F44A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608BE"/>
    <w:multiLevelType w:val="hybridMultilevel"/>
    <w:tmpl w:val="3E66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A4BA3"/>
    <w:multiLevelType w:val="hybridMultilevel"/>
    <w:tmpl w:val="EF24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62727"/>
    <w:multiLevelType w:val="hybridMultilevel"/>
    <w:tmpl w:val="7104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26520"/>
    <w:multiLevelType w:val="hybridMultilevel"/>
    <w:tmpl w:val="F5C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B1ABC"/>
    <w:multiLevelType w:val="hybridMultilevel"/>
    <w:tmpl w:val="A638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512C9"/>
    <w:multiLevelType w:val="hybridMultilevel"/>
    <w:tmpl w:val="70C229BC"/>
    <w:lvl w:ilvl="0" w:tplc="BB24F0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9004C"/>
    <w:multiLevelType w:val="hybridMultilevel"/>
    <w:tmpl w:val="4290E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370454"/>
    <w:multiLevelType w:val="hybridMultilevel"/>
    <w:tmpl w:val="7AB02C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2E945C2"/>
    <w:multiLevelType w:val="hybridMultilevel"/>
    <w:tmpl w:val="B4EA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3510A"/>
    <w:multiLevelType w:val="hybridMultilevel"/>
    <w:tmpl w:val="FB5E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A0611"/>
    <w:multiLevelType w:val="hybridMultilevel"/>
    <w:tmpl w:val="C72E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614A2"/>
    <w:multiLevelType w:val="hybridMultilevel"/>
    <w:tmpl w:val="7EEA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3709D"/>
    <w:multiLevelType w:val="hybridMultilevel"/>
    <w:tmpl w:val="F5A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6075F"/>
    <w:multiLevelType w:val="hybridMultilevel"/>
    <w:tmpl w:val="E64C9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4769EF"/>
    <w:multiLevelType w:val="hybridMultilevel"/>
    <w:tmpl w:val="A420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404D1"/>
    <w:multiLevelType w:val="hybridMultilevel"/>
    <w:tmpl w:val="D4DE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95986"/>
    <w:multiLevelType w:val="multilevel"/>
    <w:tmpl w:val="574A47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101819"/>
    <w:multiLevelType w:val="hybridMultilevel"/>
    <w:tmpl w:val="4922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75B43"/>
    <w:multiLevelType w:val="hybridMultilevel"/>
    <w:tmpl w:val="28B40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826B7D"/>
    <w:multiLevelType w:val="hybridMultilevel"/>
    <w:tmpl w:val="B258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2"/>
  </w:num>
  <w:num w:numId="7">
    <w:abstractNumId w:val="9"/>
  </w:num>
  <w:num w:numId="8">
    <w:abstractNumId w:val="22"/>
  </w:num>
  <w:num w:numId="9">
    <w:abstractNumId w:val="29"/>
  </w:num>
  <w:num w:numId="10">
    <w:abstractNumId w:val="34"/>
  </w:num>
  <w:num w:numId="11">
    <w:abstractNumId w:val="17"/>
  </w:num>
  <w:num w:numId="12">
    <w:abstractNumId w:val="26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11"/>
  </w:num>
  <w:num w:numId="19">
    <w:abstractNumId w:val="30"/>
  </w:num>
  <w:num w:numId="20">
    <w:abstractNumId w:val="6"/>
  </w:num>
  <w:num w:numId="21">
    <w:abstractNumId w:val="20"/>
  </w:num>
  <w:num w:numId="22">
    <w:abstractNumId w:val="28"/>
  </w:num>
  <w:num w:numId="23">
    <w:abstractNumId w:val="35"/>
  </w:num>
  <w:num w:numId="24">
    <w:abstractNumId w:val="7"/>
  </w:num>
  <w:num w:numId="25">
    <w:abstractNumId w:val="14"/>
  </w:num>
  <w:num w:numId="26">
    <w:abstractNumId w:val="33"/>
  </w:num>
  <w:num w:numId="27">
    <w:abstractNumId w:val="31"/>
  </w:num>
  <w:num w:numId="28">
    <w:abstractNumId w:val="4"/>
    <w:lvlOverride w:ilvl="0">
      <w:startOverride w:val="2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5"/>
    <w:lvlOverride w:ilvl="0">
      <w:startOverride w:val="2"/>
    </w:lvlOverride>
  </w:num>
  <w:num w:numId="32">
    <w:abstractNumId w:val="3"/>
    <w:lvlOverride w:ilvl="0">
      <w:startOverride w:val="1"/>
    </w:lvlOverride>
  </w:num>
  <w:num w:numId="33">
    <w:abstractNumId w:val="19"/>
  </w:num>
  <w:num w:numId="34">
    <w:abstractNumId w:val="23"/>
  </w:num>
  <w:num w:numId="35">
    <w:abstractNumId w:val="8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F6A"/>
    <w:rsid w:val="000138A8"/>
    <w:rsid w:val="000322B1"/>
    <w:rsid w:val="00033FFE"/>
    <w:rsid w:val="0005064A"/>
    <w:rsid w:val="000571C8"/>
    <w:rsid w:val="000602D7"/>
    <w:rsid w:val="00064722"/>
    <w:rsid w:val="000A4798"/>
    <w:rsid w:val="000D1378"/>
    <w:rsid w:val="000F669E"/>
    <w:rsid w:val="0013678B"/>
    <w:rsid w:val="00142CE8"/>
    <w:rsid w:val="00173DCB"/>
    <w:rsid w:val="00176D16"/>
    <w:rsid w:val="00183BEB"/>
    <w:rsid w:val="002159A1"/>
    <w:rsid w:val="00215C10"/>
    <w:rsid w:val="00241687"/>
    <w:rsid w:val="002B4318"/>
    <w:rsid w:val="002C27FB"/>
    <w:rsid w:val="003143B3"/>
    <w:rsid w:val="00322692"/>
    <w:rsid w:val="0032643E"/>
    <w:rsid w:val="003338F5"/>
    <w:rsid w:val="00386F1C"/>
    <w:rsid w:val="003C52EE"/>
    <w:rsid w:val="00407544"/>
    <w:rsid w:val="004149C2"/>
    <w:rsid w:val="004263B4"/>
    <w:rsid w:val="00481D35"/>
    <w:rsid w:val="004A4C45"/>
    <w:rsid w:val="004A5FF0"/>
    <w:rsid w:val="004B1598"/>
    <w:rsid w:val="004F0E06"/>
    <w:rsid w:val="00513718"/>
    <w:rsid w:val="0053209F"/>
    <w:rsid w:val="005360DE"/>
    <w:rsid w:val="00545CD2"/>
    <w:rsid w:val="005718AC"/>
    <w:rsid w:val="005745AF"/>
    <w:rsid w:val="0059174F"/>
    <w:rsid w:val="005D0BA1"/>
    <w:rsid w:val="005D1F7E"/>
    <w:rsid w:val="00602665"/>
    <w:rsid w:val="00620BFC"/>
    <w:rsid w:val="00621EBD"/>
    <w:rsid w:val="006430E6"/>
    <w:rsid w:val="006622A8"/>
    <w:rsid w:val="006B3AFD"/>
    <w:rsid w:val="006C57AD"/>
    <w:rsid w:val="007932AD"/>
    <w:rsid w:val="007971FE"/>
    <w:rsid w:val="008927FB"/>
    <w:rsid w:val="008A433C"/>
    <w:rsid w:val="008C1B1B"/>
    <w:rsid w:val="008C6A5E"/>
    <w:rsid w:val="008C6F2D"/>
    <w:rsid w:val="008D7380"/>
    <w:rsid w:val="008F7791"/>
    <w:rsid w:val="00994BD4"/>
    <w:rsid w:val="009D4CB6"/>
    <w:rsid w:val="00A1331B"/>
    <w:rsid w:val="00A14B04"/>
    <w:rsid w:val="00A20126"/>
    <w:rsid w:val="00A64CEF"/>
    <w:rsid w:val="00A65B04"/>
    <w:rsid w:val="00AC249E"/>
    <w:rsid w:val="00AD60BC"/>
    <w:rsid w:val="00B03F82"/>
    <w:rsid w:val="00B10445"/>
    <w:rsid w:val="00B30C22"/>
    <w:rsid w:val="00B336FC"/>
    <w:rsid w:val="00B51662"/>
    <w:rsid w:val="00B71D18"/>
    <w:rsid w:val="00BA1395"/>
    <w:rsid w:val="00BB6B27"/>
    <w:rsid w:val="00BC5629"/>
    <w:rsid w:val="00BF6D21"/>
    <w:rsid w:val="00BF7B30"/>
    <w:rsid w:val="00C058DC"/>
    <w:rsid w:val="00C12C94"/>
    <w:rsid w:val="00C31AF0"/>
    <w:rsid w:val="00C32E7F"/>
    <w:rsid w:val="00C467D2"/>
    <w:rsid w:val="00C65711"/>
    <w:rsid w:val="00C81832"/>
    <w:rsid w:val="00CB7921"/>
    <w:rsid w:val="00CC33FF"/>
    <w:rsid w:val="00CC6E59"/>
    <w:rsid w:val="00CD33F6"/>
    <w:rsid w:val="00D3553E"/>
    <w:rsid w:val="00D429DD"/>
    <w:rsid w:val="00D60364"/>
    <w:rsid w:val="00D816D1"/>
    <w:rsid w:val="00D96296"/>
    <w:rsid w:val="00DD0ABC"/>
    <w:rsid w:val="00DD4552"/>
    <w:rsid w:val="00E26AF6"/>
    <w:rsid w:val="00E43203"/>
    <w:rsid w:val="00E8772B"/>
    <w:rsid w:val="00ED285F"/>
    <w:rsid w:val="00EE2070"/>
    <w:rsid w:val="00EE236F"/>
    <w:rsid w:val="00F87F6A"/>
    <w:rsid w:val="00F91C51"/>
    <w:rsid w:val="00FA308D"/>
    <w:rsid w:val="00FC609F"/>
    <w:rsid w:val="00FD2F78"/>
    <w:rsid w:val="00FD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4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0126"/>
    <w:pPr>
      <w:keepNext/>
      <w:jc w:val="both"/>
      <w:outlineLvl w:val="1"/>
    </w:pPr>
    <w:rPr>
      <w:b/>
      <w:i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F6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87F6A"/>
    <w:rPr>
      <w:i/>
      <w:iCs/>
    </w:rPr>
  </w:style>
  <w:style w:type="character" w:styleId="a5">
    <w:name w:val="Strong"/>
    <w:basedOn w:val="a0"/>
    <w:uiPriority w:val="22"/>
    <w:qFormat/>
    <w:rsid w:val="00F87F6A"/>
    <w:rPr>
      <w:b/>
      <w:bCs/>
    </w:rPr>
  </w:style>
  <w:style w:type="paragraph" w:styleId="a6">
    <w:name w:val="footnote text"/>
    <w:basedOn w:val="a"/>
    <w:link w:val="a7"/>
    <w:uiPriority w:val="99"/>
    <w:semiHidden/>
    <w:rsid w:val="00C32E7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32E7F"/>
  </w:style>
  <w:style w:type="character" w:styleId="a8">
    <w:name w:val="footnote reference"/>
    <w:basedOn w:val="a0"/>
    <w:uiPriority w:val="99"/>
    <w:semiHidden/>
    <w:rsid w:val="00C32E7F"/>
    <w:rPr>
      <w:rFonts w:cs="Times New Roman"/>
      <w:vertAlign w:val="superscript"/>
    </w:rPr>
  </w:style>
  <w:style w:type="character" w:customStyle="1" w:styleId="spelle">
    <w:name w:val="spelle"/>
    <w:rsid w:val="00620BFC"/>
  </w:style>
  <w:style w:type="character" w:customStyle="1" w:styleId="grame">
    <w:name w:val="grame"/>
    <w:rsid w:val="00620BFC"/>
  </w:style>
  <w:style w:type="paragraph" w:styleId="a9">
    <w:name w:val="No Spacing"/>
    <w:link w:val="aa"/>
    <w:uiPriority w:val="1"/>
    <w:qFormat/>
    <w:rsid w:val="00E26AF6"/>
    <w:rPr>
      <w:sz w:val="24"/>
      <w:szCs w:val="24"/>
    </w:rPr>
  </w:style>
  <w:style w:type="paragraph" w:customStyle="1" w:styleId="ab">
    <w:name w:val="Стиль"/>
    <w:rsid w:val="00B03F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20126"/>
    <w:rPr>
      <w:b/>
      <w:i/>
      <w:sz w:val="24"/>
      <w:lang w:val="en-US" w:eastAsia="en-US"/>
    </w:rPr>
  </w:style>
  <w:style w:type="paragraph" w:styleId="ac">
    <w:name w:val="Body Text Indent"/>
    <w:basedOn w:val="a"/>
    <w:link w:val="ad"/>
    <w:rsid w:val="009D4CB6"/>
    <w:pPr>
      <w:suppressAutoHyphens/>
      <w:spacing w:before="274"/>
      <w:ind w:left="941"/>
      <w:jc w:val="center"/>
    </w:pPr>
    <w:rPr>
      <w:b/>
      <w:i/>
      <w:spacing w:val="-1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D4CB6"/>
    <w:rPr>
      <w:b/>
      <w:i/>
      <w:spacing w:val="-1"/>
      <w:sz w:val="28"/>
    </w:rPr>
  </w:style>
  <w:style w:type="paragraph" w:customStyle="1" w:styleId="21">
    <w:name w:val="Основной текст с отступом 21"/>
    <w:basedOn w:val="a"/>
    <w:rsid w:val="009D4CB6"/>
    <w:pPr>
      <w:suppressAutoHyphens/>
      <w:spacing w:before="235" w:line="230" w:lineRule="exact"/>
      <w:ind w:left="10"/>
    </w:pPr>
    <w:rPr>
      <w:b/>
      <w:spacing w:val="-5"/>
      <w:sz w:val="28"/>
      <w:szCs w:val="20"/>
    </w:rPr>
  </w:style>
  <w:style w:type="paragraph" w:customStyle="1" w:styleId="31">
    <w:name w:val="Основной текст с отступом 31"/>
    <w:basedOn w:val="a"/>
    <w:rsid w:val="009D4CB6"/>
    <w:pPr>
      <w:suppressAutoHyphens/>
      <w:spacing w:before="269" w:line="230" w:lineRule="exact"/>
      <w:ind w:left="24"/>
      <w:jc w:val="both"/>
    </w:pPr>
    <w:rPr>
      <w:b/>
      <w:spacing w:val="-6"/>
      <w:sz w:val="28"/>
      <w:szCs w:val="20"/>
    </w:rPr>
  </w:style>
  <w:style w:type="paragraph" w:customStyle="1" w:styleId="11">
    <w:name w:val="Цитата1"/>
    <w:basedOn w:val="a"/>
    <w:rsid w:val="009D4CB6"/>
    <w:pPr>
      <w:suppressAutoHyphens/>
      <w:spacing w:line="230" w:lineRule="exact"/>
      <w:ind w:left="29" w:right="461" w:firstLine="672"/>
      <w:jc w:val="center"/>
    </w:pPr>
    <w:rPr>
      <w:b/>
      <w:i/>
      <w:spacing w:val="-2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D4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semiHidden/>
    <w:unhideWhenUsed/>
    <w:rsid w:val="005320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3209F"/>
    <w:rPr>
      <w:sz w:val="16"/>
      <w:szCs w:val="16"/>
    </w:rPr>
  </w:style>
  <w:style w:type="paragraph" w:styleId="ae">
    <w:name w:val="List Paragraph"/>
    <w:basedOn w:val="a"/>
    <w:qFormat/>
    <w:rsid w:val="00BA1395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3"/>
    <w:locked/>
    <w:rsid w:val="008F7791"/>
    <w:rPr>
      <w:rFonts w:ascii="Arial" w:eastAsia="Calibri" w:hAnsi="Arial" w:cs="Arial"/>
    </w:rPr>
  </w:style>
  <w:style w:type="paragraph" w:styleId="23">
    <w:name w:val="Body Text Indent 2"/>
    <w:basedOn w:val="a"/>
    <w:link w:val="22"/>
    <w:rsid w:val="008F779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 w:cs="Arial"/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8F7791"/>
    <w:rPr>
      <w:sz w:val="24"/>
      <w:szCs w:val="24"/>
    </w:rPr>
  </w:style>
  <w:style w:type="table" w:styleId="af">
    <w:name w:val="Table Grid"/>
    <w:basedOn w:val="a1"/>
    <w:uiPriority w:val="59"/>
    <w:rsid w:val="000602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FD2F78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9"/>
    <w:uiPriority w:val="1"/>
    <w:locked/>
    <w:rsid w:val="00EE236F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322B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C6A5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C6A5E"/>
    <w:pPr>
      <w:ind w:left="720" w:firstLine="700"/>
      <w:jc w:val="both"/>
    </w:pPr>
  </w:style>
  <w:style w:type="paragraph" w:styleId="af0">
    <w:name w:val="header"/>
    <w:basedOn w:val="a"/>
    <w:link w:val="af1"/>
    <w:uiPriority w:val="99"/>
    <w:semiHidden/>
    <w:unhideWhenUsed/>
    <w:rsid w:val="008C6A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C6A5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C6A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6A5E"/>
    <w:rPr>
      <w:sz w:val="24"/>
      <w:szCs w:val="24"/>
    </w:rPr>
  </w:style>
  <w:style w:type="paragraph" w:customStyle="1" w:styleId="ParagraphStyle">
    <w:name w:val="Paragraph Style"/>
    <w:rsid w:val="000D137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AD60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6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4916-73C2-4564-8497-D0BC0730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2363</Words>
  <Characters>17514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Links>
    <vt:vector size="42" baseType="variant"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6357117</vt:i4>
      </vt:variant>
      <vt:variant>
        <vt:i4>12</vt:i4>
      </vt:variant>
      <vt:variant>
        <vt:i4>0</vt:i4>
      </vt:variant>
      <vt:variant>
        <vt:i4>5</vt:i4>
      </vt:variant>
      <vt:variant>
        <vt:lpwstr>http://www.ph4.ru/weboflist.ph4</vt:lpwstr>
      </vt:variant>
      <vt:variant>
        <vt:lpwstr/>
      </vt:variant>
      <vt:variant>
        <vt:i4>6750308</vt:i4>
      </vt:variant>
      <vt:variant>
        <vt:i4>9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1507416</vt:i4>
      </vt:variant>
      <vt:variant>
        <vt:i4>6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8323191</vt:i4>
      </vt:variant>
      <vt:variant>
        <vt:i4>3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Учитель</cp:lastModifiedBy>
  <cp:revision>6</cp:revision>
  <dcterms:created xsi:type="dcterms:W3CDTF">2017-09-10T19:10:00Z</dcterms:created>
  <dcterms:modified xsi:type="dcterms:W3CDTF">2017-10-16T08:23:00Z</dcterms:modified>
</cp:coreProperties>
</file>