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C" w:rsidRDefault="00B5066C" w:rsidP="00A60DF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A60DF3" w:rsidRPr="00A60DF3" w:rsidRDefault="00A60DF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A60DF3">
        <w:rPr>
          <w:rFonts w:ascii="Times New Roman" w:hAnsi="Times New Roman"/>
          <w:b/>
          <w:bCs/>
          <w:sz w:val="26"/>
          <w:szCs w:val="26"/>
          <w:lang w:val="ru-RU"/>
        </w:rPr>
        <w:t xml:space="preserve">План работы первичной профсоюзной организации МБОУ </w:t>
      </w:r>
      <w:proofErr w:type="spellStart"/>
      <w:r w:rsidRPr="00A60DF3">
        <w:rPr>
          <w:rFonts w:ascii="Times New Roman" w:hAnsi="Times New Roman"/>
          <w:b/>
          <w:bCs/>
          <w:sz w:val="26"/>
          <w:szCs w:val="26"/>
          <w:lang w:val="ru-RU"/>
        </w:rPr>
        <w:t>Калитвенской</w:t>
      </w:r>
      <w:proofErr w:type="spellEnd"/>
      <w:r w:rsidRPr="00A60DF3">
        <w:rPr>
          <w:rFonts w:ascii="Times New Roman" w:hAnsi="Times New Roman"/>
          <w:b/>
          <w:bCs/>
          <w:sz w:val="26"/>
          <w:szCs w:val="26"/>
          <w:lang w:val="ru-RU"/>
        </w:rPr>
        <w:t xml:space="preserve"> СОШ</w:t>
      </w:r>
    </w:p>
    <w:p w:rsidR="00A60DF3" w:rsidRPr="00A60DF3" w:rsidRDefault="00A60DF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B5066C" w:rsidRPr="00A60DF3" w:rsidRDefault="00F12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1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Pr="00A60DF3">
        <w:rPr>
          <w:rFonts w:ascii="Times New Roman" w:hAnsi="Times New Roman"/>
          <w:sz w:val="26"/>
          <w:szCs w:val="26"/>
          <w:lang w:val="ru-RU"/>
        </w:rPr>
        <w:t xml:space="preserve">реализация уставных задач профсоюза по представительству и защите социально-трудовых прав и профессиональных интересов работников школы; </w:t>
      </w: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Pr="00A60DF3">
        <w:rPr>
          <w:rFonts w:ascii="Times New Roman" w:hAnsi="Times New Roman"/>
          <w:sz w:val="26"/>
          <w:szCs w:val="26"/>
          <w:lang w:val="ru-RU"/>
        </w:rPr>
        <w:t xml:space="preserve">профсоюзный контроль соблюдения в школе законодательства о труде и охране труда; </w:t>
      </w: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Pr="00A60DF3">
        <w:rPr>
          <w:rFonts w:ascii="Times New Roman" w:hAnsi="Times New Roman"/>
          <w:sz w:val="26"/>
          <w:szCs w:val="26"/>
          <w:lang w:val="ru-RU"/>
        </w:rPr>
        <w:t>укрепление здоровья и повышение жизненного уровня работников;</w:t>
      </w:r>
    </w:p>
    <w:p w:rsidR="00B5066C" w:rsidRPr="00A60DF3" w:rsidRDefault="00B5066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B5066C" w:rsidRPr="00A60DF3" w:rsidRDefault="00F121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1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Pr="00A60DF3">
        <w:rPr>
          <w:rFonts w:ascii="Times New Roman" w:hAnsi="Times New Roman"/>
          <w:sz w:val="26"/>
          <w:szCs w:val="26"/>
          <w:lang w:val="ru-RU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Pr="00A60DF3">
        <w:rPr>
          <w:rFonts w:ascii="Times New Roman" w:hAnsi="Times New Roman"/>
          <w:sz w:val="26"/>
          <w:szCs w:val="26"/>
          <w:lang w:val="ru-RU"/>
        </w:rPr>
        <w:t>создание условий, обеспечивающих вовлечение членов Профсоюза в профсоюзную работу;</w:t>
      </w:r>
    </w:p>
    <w:p w:rsidR="00B5066C" w:rsidRPr="00A60DF3" w:rsidRDefault="00B5066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B5066C" w:rsidRDefault="00F1216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1480"/>
        <w:rPr>
          <w:rFonts w:ascii="Times New Roman" w:hAnsi="Times New Roman"/>
          <w:sz w:val="25"/>
          <w:szCs w:val="25"/>
          <w:lang w:val="ru-RU"/>
        </w:rPr>
      </w:pPr>
      <w:proofErr w:type="gramStart"/>
      <w:r>
        <w:rPr>
          <w:rFonts w:ascii="Symbol" w:hAnsi="Symbol" w:cs="Symbol"/>
          <w:sz w:val="25"/>
          <w:szCs w:val="25"/>
        </w:rPr>
        <w:t></w:t>
      </w:r>
      <w:r>
        <w:rPr>
          <w:rFonts w:ascii="Symbol" w:hAnsi="Symbol" w:cs="Symbol"/>
          <w:sz w:val="25"/>
          <w:szCs w:val="25"/>
        </w:rPr>
        <w:t></w:t>
      </w:r>
      <w:r w:rsidRPr="00A60DF3">
        <w:rPr>
          <w:rFonts w:ascii="Times New Roman" w:hAnsi="Times New Roman"/>
          <w:sz w:val="25"/>
          <w:szCs w:val="25"/>
          <w:lang w:val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proofErr w:type="gramEnd"/>
    </w:p>
    <w:p w:rsidR="00A60DF3" w:rsidRPr="00A60DF3" w:rsidRDefault="00A60DF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14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980"/>
        <w:gridCol w:w="2452"/>
        <w:gridCol w:w="278"/>
      </w:tblGrid>
      <w:tr w:rsidR="00B5066C" w:rsidRPr="001A3D4D" w:rsidTr="00A60DF3">
        <w:trPr>
          <w:trHeight w:val="376"/>
        </w:trPr>
        <w:tc>
          <w:tcPr>
            <w:tcW w:w="6200" w:type="dxa"/>
            <w:tcBorders>
              <w:top w:val="single" w:sz="8" w:space="0" w:color="CFCFCF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452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66C" w:rsidRPr="001A3D4D" w:rsidTr="00A60DF3">
        <w:trPr>
          <w:trHeight w:val="83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 w:rsidTr="00A60DF3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1. Вынести на рассмотрение профсоюзных собраний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следующие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Обсуждение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правил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трудового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распорядка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утверждение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учебной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нагрузки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распределение надбавок и доплат, утверждение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графиков работы учителей и технического персонала,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режиме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 задачах по дальнейшему повышению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профсоюзной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Итоги выполнения коллективного договора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за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прошедший период. Отчет о работе профкома за год,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утверждение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предварительной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учебной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нагрузки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Вынести на рассмотрение профкома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следующие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 w:rsidTr="00A60DF3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Об утверждении плана профсоюзной работы на 2017-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учебный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61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к празднованию «Дня учителя».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 w:rsidP="001A3D4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 результатах проверки ведения личных дел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трудовых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книжек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итогах проверки выполнения соглашения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охране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труда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 w:rsidTr="00A60DF3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Согласование локальных актов, графика отпусков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 w:rsidTr="00A60DF3">
        <w:trPr>
          <w:trHeight w:val="361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1A3D4D" w:rsidP="001A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Оформление профсоюзной странички на сайте школы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1A3D4D" w:rsidP="001A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1A3D4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1A3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tbl>
            <w:tblPr>
              <w:tblW w:w="109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1A3D4D" w:rsidRPr="001A3D4D" w:rsidTr="00087C59">
              <w:trPr>
                <w:trHeight w:val="360"/>
              </w:trPr>
              <w:tc>
                <w:tcPr>
                  <w:tcW w:w="245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vAlign w:val="bottom"/>
                </w:tcPr>
                <w:p w:rsidR="001A3D4D" w:rsidRPr="001A3D4D" w:rsidRDefault="001A3D4D" w:rsidP="00087C59">
                  <w:pPr>
                    <w:widowControl w:val="0"/>
                    <w:autoSpaceDE w:val="0"/>
                    <w:autoSpaceDN w:val="0"/>
                    <w:adjustRightInd w:val="0"/>
                    <w:spacing w:after="0" w:line="298" w:lineRule="exact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A3D4D">
                    <w:rPr>
                      <w:rFonts w:ascii="Times New Roman" w:hAnsi="Times New Roman"/>
                      <w:sz w:val="26"/>
                      <w:szCs w:val="26"/>
                    </w:rPr>
                    <w:t>Председатель</w:t>
                  </w:r>
                  <w:proofErr w:type="spellEnd"/>
                </w:p>
              </w:tc>
            </w:tr>
            <w:tr w:rsidR="001A3D4D" w:rsidRPr="001A3D4D" w:rsidTr="00087C59">
              <w:trPr>
                <w:trHeight w:val="149"/>
              </w:trPr>
              <w:tc>
                <w:tcPr>
                  <w:tcW w:w="2452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vAlign w:val="bottom"/>
                </w:tcPr>
                <w:p w:rsidR="001A3D4D" w:rsidRPr="001A3D4D" w:rsidRDefault="001A3D4D" w:rsidP="00087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1A3D4D" w:rsidRPr="001A3D4D" w:rsidTr="00087C59">
              <w:trPr>
                <w:trHeight w:val="276"/>
              </w:trPr>
              <w:tc>
                <w:tcPr>
                  <w:tcW w:w="245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vAlign w:val="bottom"/>
                </w:tcPr>
                <w:p w:rsidR="001A3D4D" w:rsidRPr="001A3D4D" w:rsidRDefault="001A3D4D" w:rsidP="00087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A3D4D">
                    <w:rPr>
                      <w:rFonts w:ascii="Times New Roman" w:hAnsi="Times New Roman"/>
                      <w:sz w:val="26"/>
                      <w:szCs w:val="26"/>
                    </w:rPr>
                    <w:t>профкома</w:t>
                  </w:r>
                  <w:proofErr w:type="spellEnd"/>
                  <w:proofErr w:type="gramEnd"/>
                  <w:r w:rsidRPr="001A3D4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1A3D4D" w:rsidRPr="001A3D4D" w:rsidTr="00087C59">
              <w:trPr>
                <w:trHeight w:val="151"/>
              </w:trPr>
              <w:tc>
                <w:tcPr>
                  <w:tcW w:w="2452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vAlign w:val="bottom"/>
                </w:tcPr>
                <w:p w:rsidR="001A3D4D" w:rsidRPr="001A3D4D" w:rsidRDefault="001A3D4D" w:rsidP="00087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3"/>
                      <w:szCs w:val="13"/>
                      <w:lang w:val="ru-RU"/>
                    </w:rPr>
                  </w:pPr>
                </w:p>
              </w:tc>
            </w:tr>
          </w:tbl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14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 w:rsidTr="00A60DF3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B5066C" w:rsidRPr="001A3D4D" w:rsidRDefault="00B5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5066C" w:rsidRPr="001A3D4D">
          <w:pgSz w:w="11900" w:h="16838"/>
          <w:pgMar w:top="620" w:right="560" w:bottom="429" w:left="480" w:header="720" w:footer="720" w:gutter="0"/>
          <w:cols w:space="720" w:equalWidth="0">
            <w:col w:w="10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980"/>
        <w:gridCol w:w="2700"/>
        <w:gridCol w:w="30"/>
      </w:tblGrid>
      <w:tr w:rsidR="001A3D4D" w:rsidRPr="001A3D4D">
        <w:trPr>
          <w:trHeight w:val="388"/>
        </w:trPr>
        <w:tc>
          <w:tcPr>
            <w:tcW w:w="6200" w:type="dxa"/>
            <w:tcBorders>
              <w:top w:val="single" w:sz="8" w:space="0" w:color="CFCFCF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0" w:name="page3"/>
            <w:bookmarkEnd w:id="0"/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700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83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61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к праздникам: «День защитников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 w:rsidP="00A60DF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отечества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»,</w:t>
            </w:r>
            <w:r w:rsidR="00A60DF3"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«М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еждународный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женский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  <w:r w:rsidR="00A60DF3" w:rsidRPr="001A3D4D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предварительном комплектовании классов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новый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учебный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оздоровлении членов профсоюза и их детей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летний период времени.  Отчет о проделанной работе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уполномоченного  по ОТ и ТБ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>ОТ и ТБ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 подготовке к профсоюзному собранию: «Об итогах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коллективного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договора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Отчет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Культурно-массовая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Провести совместно с администрацией праздники: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«День учителя», «Новый год», «День защитника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Комиссия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отечества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», «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женский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культурно-массовой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Юбилейные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даты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членов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профсоюза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Провести совместно с администрацией школы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выезды на природу коллективом школы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контроле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Тарификация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кадров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Выполнения соглашения по охране труда.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расписания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Уполномоченный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Медицинский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осмотр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A60DF3" w:rsidP="00A60DF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Май</w:t>
            </w:r>
            <w:r w:rsidR="00F12161" w:rsidRPr="001A3D4D">
              <w:rPr>
                <w:rFonts w:ascii="Times New Roman" w:hAnsi="Times New Roman"/>
                <w:sz w:val="26"/>
                <w:szCs w:val="26"/>
              </w:rPr>
              <w:t xml:space="preserve">  2018г.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>ОТ и ТБ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оздоровления работников школы и их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Аттестация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кадров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Отчет руководителей школы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gramEnd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финансово-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хозяйственной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Охрана труда в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пришкольном</w:t>
            </w:r>
            <w:proofErr w:type="gramEnd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оздоровительном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Июнь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лагере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Согласование инструкций по охране  труда.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трехступенчатого контроля по технике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безопасности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премирования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установление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доплат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5. Общие мероприятия с администрацией школы.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5066C" w:rsidRPr="001A3D4D" w:rsidRDefault="00B5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066C" w:rsidRPr="001A3D4D">
          <w:pgSz w:w="11906" w:h="16838"/>
          <w:pgMar w:top="546" w:right="560" w:bottom="408" w:left="480" w:header="720" w:footer="720" w:gutter="0"/>
          <w:cols w:space="720" w:equalWidth="0">
            <w:col w:w="10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980"/>
        <w:gridCol w:w="2700"/>
        <w:gridCol w:w="30"/>
      </w:tblGrid>
      <w:tr w:rsidR="001A3D4D" w:rsidRPr="001A3D4D">
        <w:trPr>
          <w:trHeight w:val="388"/>
        </w:trPr>
        <w:tc>
          <w:tcPr>
            <w:tcW w:w="6200" w:type="dxa"/>
            <w:tcBorders>
              <w:top w:val="single" w:sz="8" w:space="0" w:color="CFCFCF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bookmarkStart w:id="1" w:name="page5"/>
            <w:bookmarkEnd w:id="1"/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700" w:type="dxa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83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участвует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 семинарах по проблемам образования.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621617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организации общественного контроля 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за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621617">
        <w:trPr>
          <w:trHeight w:val="149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состоянием труда и техники безопасности.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621617">
        <w:trPr>
          <w:trHeight w:val="151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621617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 проверке выполнения коллективного договора.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1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5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анализирует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обобщает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готовые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статистические и финансовые отчеты, письменные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устные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обращения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членов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контролирует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выполнение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решений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профсоюзных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собраний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Соблюдение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трудового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52"/>
        </w:trPr>
        <w:tc>
          <w:tcPr>
            <w:tcW w:w="6200" w:type="dxa"/>
            <w:vMerge w:val="restart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законодательства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Выполнение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правил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149"/>
        </w:trPr>
        <w:tc>
          <w:tcPr>
            <w:tcW w:w="6200" w:type="dxa"/>
            <w:vMerge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3D4D">
              <w:rPr>
                <w:rFonts w:ascii="Times New Roman" w:hAnsi="Times New Roman"/>
                <w:sz w:val="26"/>
                <w:szCs w:val="26"/>
              </w:rPr>
              <w:t>трудового</w:t>
            </w:r>
            <w:proofErr w:type="spellEnd"/>
            <w:proofErr w:type="gram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распорядка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членами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коллектива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360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Вносит необходимые изменения и дополнения </w:t>
            </w:r>
            <w:proofErr w:type="gramStart"/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98"/>
        </w:trPr>
        <w:tc>
          <w:tcPr>
            <w:tcW w:w="6200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коллективный договор 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CFCFCF"/>
            </w:tcBorders>
            <w:vAlign w:val="bottom"/>
          </w:tcPr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Профком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90"/>
        </w:trPr>
        <w:tc>
          <w:tcPr>
            <w:tcW w:w="62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D4D" w:rsidRPr="001A3D4D">
        <w:trPr>
          <w:trHeight w:val="27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617" w:rsidRDefault="0062161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9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21617" w:rsidRDefault="0062161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9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5066C" w:rsidRPr="001A3D4D" w:rsidRDefault="00F1216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9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3D4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1A3D4D">
              <w:rPr>
                <w:rFonts w:ascii="Times New Roman" w:hAnsi="Times New Roman"/>
                <w:sz w:val="26"/>
                <w:szCs w:val="26"/>
              </w:rPr>
              <w:t xml:space="preserve"> ППО</w:t>
            </w:r>
            <w:r w:rsidR="00A60DF3" w:rsidRPr="001A3D4D">
              <w:rPr>
                <w:rFonts w:ascii="Times New Roman" w:hAnsi="Times New Roman"/>
                <w:sz w:val="26"/>
                <w:szCs w:val="26"/>
                <w:lang w:val="ru-RU"/>
              </w:rPr>
              <w:t>_</w:t>
            </w:r>
            <w:bookmarkStart w:id="2" w:name="_GoBack"/>
            <w:bookmarkEnd w:id="2"/>
            <w:r w:rsidR="00A60DF3" w:rsidRPr="001A3D4D">
              <w:rPr>
                <w:rFonts w:ascii="Times New Roman" w:hAnsi="Times New Roman"/>
                <w:sz w:val="26"/>
                <w:szCs w:val="26"/>
                <w:lang w:val="ru-RU"/>
              </w:rPr>
              <w:t>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A60DF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D4D">
              <w:rPr>
                <w:rFonts w:ascii="Times New Roman" w:hAnsi="Times New Roman"/>
                <w:sz w:val="26"/>
                <w:szCs w:val="26"/>
                <w:lang w:val="ru-RU"/>
              </w:rPr>
              <w:t>Зорина И.М.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66C" w:rsidRPr="001A3D4D" w:rsidRDefault="00B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5066C" w:rsidRPr="001A3D4D" w:rsidRDefault="00B5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066C" w:rsidRPr="001A3D4D">
      <w:pgSz w:w="11906" w:h="16838"/>
      <w:pgMar w:top="546" w:right="560" w:bottom="1440" w:left="48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161"/>
    <w:rsid w:val="001A3D4D"/>
    <w:rsid w:val="00621617"/>
    <w:rsid w:val="00A60DF3"/>
    <w:rsid w:val="00B5066C"/>
    <w:rsid w:val="00F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2017-11-15T18:29:00Z</dcterms:created>
  <dcterms:modified xsi:type="dcterms:W3CDTF">2017-11-15T18:52:00Z</dcterms:modified>
</cp:coreProperties>
</file>