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7" w:rsidRDefault="003C4BF7" w:rsidP="003C4BF7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Кулишова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Валентиновна</w:t>
      </w:r>
    </w:p>
    <w:p w:rsidR="003C4BF7" w:rsidRDefault="003C4BF7" w:rsidP="003C4BF7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«Что каждый человек называет своей Родиной?»</w:t>
      </w:r>
    </w:p>
    <w:p w:rsidR="003C4BF7" w:rsidRDefault="002047C3" w:rsidP="003C4BF7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11</w:t>
      </w:r>
    </w:p>
    <w:p w:rsidR="003C4BF7" w:rsidRDefault="003C4BF7" w:rsidP="003C4BF7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урока</w:t>
      </w:r>
    </w:p>
    <w:p w:rsidR="003C4BF7" w:rsidRDefault="003C4BF7" w:rsidP="003C4B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</w:t>
      </w:r>
      <w:r w:rsidR="00D81446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C4BF7" w:rsidRDefault="003C4BF7" w:rsidP="003C4BF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чувства любви к Родине, привлечение внимания к понятию «Родина соседних народов», приобщение учащихся к культуре и истории соседних народов, воспитание уважения и толерантности к другим народам.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развитие </w:t>
      </w:r>
      <w:r>
        <w:rPr>
          <w:rFonts w:ascii="Times New Roman" w:hAnsi="Times New Roman" w:cs="Times New Roman"/>
          <w:sz w:val="24"/>
          <w:szCs w:val="24"/>
        </w:rPr>
        <w:t xml:space="preserve">иноязычной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коммуникативной компетенции </w:t>
      </w:r>
      <w:r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речева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говорения и чтения;</w:t>
      </w:r>
    </w:p>
    <w:p w:rsidR="003C4BF7" w:rsidRDefault="003C4BF7" w:rsidP="003C4BF7">
      <w:pPr>
        <w:pStyle w:val="a3"/>
        <w:spacing w:before="23" w:beforeAutospacing="0" w:after="0"/>
      </w:pPr>
      <w:r>
        <w:rPr>
          <w:b/>
          <w:bCs/>
        </w:rPr>
        <w:t>- языкова</w:t>
      </w:r>
      <w:proofErr w:type="gramStart"/>
      <w:r>
        <w:rPr>
          <w:b/>
          <w:bCs/>
        </w:rPr>
        <w:t>я</w:t>
      </w:r>
      <w:r>
        <w:t>–</w:t>
      </w:r>
      <w:proofErr w:type="gramEnd"/>
      <w:r>
        <w:t xml:space="preserve"> овладение новыми языковыми средствами  в соответствии </w:t>
      </w:r>
      <w:r>
        <w:rPr>
          <w:lang w:val="en-US"/>
        </w:rPr>
        <w:t>c</w:t>
      </w:r>
      <w:r>
        <w:t xml:space="preserve"> темой урока;</w:t>
      </w:r>
    </w:p>
    <w:p w:rsidR="003C4BF7" w:rsidRDefault="003C4BF7" w:rsidP="003C4BF7">
      <w:pPr>
        <w:pStyle w:val="a3"/>
        <w:spacing w:before="23" w:beforeAutospacing="0" w:after="0"/>
      </w:pPr>
      <w:r>
        <w:rPr>
          <w:b/>
          <w:bCs/>
        </w:rPr>
        <w:t>- социокультурна</w:t>
      </w:r>
      <w:proofErr w:type="gramStart"/>
      <w:r>
        <w:rPr>
          <w:b/>
          <w:bCs/>
        </w:rPr>
        <w:t>я</w:t>
      </w:r>
      <w:r>
        <w:t>–</w:t>
      </w:r>
      <w:proofErr w:type="gramEnd"/>
      <w:r>
        <w:t xml:space="preserve"> приобщение учащихся к культуре, традициям и реалиям соседних народов;</w:t>
      </w:r>
    </w:p>
    <w:p w:rsidR="003C4BF7" w:rsidRDefault="003C4BF7" w:rsidP="003C4BF7">
      <w:pPr>
        <w:pStyle w:val="a3"/>
        <w:spacing w:before="23" w:beforeAutospacing="0" w:after="0"/>
      </w:pPr>
      <w:r>
        <w:rPr>
          <w:b/>
          <w:bCs/>
        </w:rPr>
        <w:t>- компенсаторна</w:t>
      </w:r>
      <w:proofErr w:type="gramStart"/>
      <w:r>
        <w:rPr>
          <w:b/>
          <w:bCs/>
        </w:rPr>
        <w:t>я–</w:t>
      </w:r>
      <w:proofErr w:type="gramEnd"/>
      <w:r>
        <w:rPr>
          <w:b/>
          <w:bCs/>
        </w:rPr>
        <w:t xml:space="preserve"> </w:t>
      </w:r>
      <w:r>
        <w:t>развитие языковой догадки;</w:t>
      </w:r>
    </w:p>
    <w:p w:rsidR="003C4BF7" w:rsidRDefault="003C4BF7" w:rsidP="003C4BF7">
      <w:pPr>
        <w:pStyle w:val="a3"/>
        <w:spacing w:before="23" w:beforeAutospacing="0" w:after="0"/>
      </w:pPr>
      <w:r>
        <w:rPr>
          <w:b/>
          <w:bCs/>
        </w:rPr>
        <w:t>- учебно-познавательна</w:t>
      </w:r>
      <w:proofErr w:type="gramStart"/>
      <w:r>
        <w:rPr>
          <w:b/>
          <w:bCs/>
        </w:rPr>
        <w:t>я</w:t>
      </w:r>
      <w:r>
        <w:t>–</w:t>
      </w:r>
      <w:proofErr w:type="gramEnd"/>
      <w:r>
        <w:t xml:space="preserve"> дальнейшее развитие общих и специальных учебных умений, работа с ИКТ.</w:t>
      </w:r>
    </w:p>
    <w:p w:rsidR="003C4BF7" w:rsidRDefault="003C4BF7" w:rsidP="003C4BF7">
      <w:pPr>
        <w:pStyle w:val="a3"/>
        <w:spacing w:before="23" w:beforeAutospacing="0" w:after="0"/>
        <w:ind w:firstLine="708"/>
        <w:rPr>
          <w:b/>
        </w:rPr>
      </w:pPr>
      <w:r>
        <w:rPr>
          <w:b/>
        </w:rPr>
        <w:t>Оборудование: компьютер, мультимедийный проектор, экран.</w:t>
      </w:r>
    </w:p>
    <w:p w:rsidR="003C4BF7" w:rsidRDefault="003C4BF7" w:rsidP="003C4BF7">
      <w:pPr>
        <w:pStyle w:val="a3"/>
        <w:spacing w:before="23" w:beforeAutospacing="0" w:after="0"/>
        <w:ind w:firstLine="708"/>
        <w:rPr>
          <w:b/>
        </w:rPr>
      </w:pPr>
    </w:p>
    <w:p w:rsidR="003C4BF7" w:rsidRPr="00C524B6" w:rsidRDefault="003C4BF7" w:rsidP="003C4BF7">
      <w:pPr>
        <w:pStyle w:val="a3"/>
        <w:spacing w:before="23" w:beforeAutospacing="0" w:after="0"/>
        <w:ind w:firstLine="708"/>
      </w:pPr>
      <w:r>
        <w:rPr>
          <w:b/>
        </w:rPr>
        <w:t xml:space="preserve"> </w:t>
      </w:r>
      <w:r>
        <w:rPr>
          <w:bCs/>
        </w:rPr>
        <w:t>Материал может быть использован для регионального школьного иноязычного образования при изучении темы «</w:t>
      </w:r>
      <w:r w:rsidR="00C524B6">
        <w:rPr>
          <w:bCs/>
          <w:lang w:val="en-US"/>
        </w:rPr>
        <w:t>D</w:t>
      </w:r>
      <w:proofErr w:type="spellStart"/>
      <w:r w:rsidR="00C524B6">
        <w:rPr>
          <w:bCs/>
        </w:rPr>
        <w:t>ie</w:t>
      </w:r>
      <w:proofErr w:type="spellEnd"/>
      <w:r w:rsidR="00C524B6">
        <w:rPr>
          <w:bCs/>
        </w:rPr>
        <w:t xml:space="preserve"> </w:t>
      </w:r>
      <w:r w:rsidR="00C524B6">
        <w:rPr>
          <w:bCs/>
          <w:lang w:val="en-US"/>
        </w:rPr>
        <w:t>W</w:t>
      </w:r>
      <w:proofErr w:type="spellStart"/>
      <w:r w:rsidR="00A329EB">
        <w:rPr>
          <w:bCs/>
        </w:rPr>
        <w:t>elt</w:t>
      </w:r>
      <w:proofErr w:type="spellEnd"/>
      <w:r w:rsidR="00A329EB">
        <w:rPr>
          <w:bCs/>
        </w:rPr>
        <w:t xml:space="preserve"> </w:t>
      </w:r>
      <w:proofErr w:type="spellStart"/>
      <w:r w:rsidR="00A329EB">
        <w:rPr>
          <w:bCs/>
        </w:rPr>
        <w:t>von</w:t>
      </w:r>
      <w:proofErr w:type="spellEnd"/>
      <w:r w:rsidR="00A329EB">
        <w:rPr>
          <w:bCs/>
        </w:rPr>
        <w:t xml:space="preserve"> </w:t>
      </w:r>
      <w:proofErr w:type="spellStart"/>
      <w:proofErr w:type="gramStart"/>
      <w:r w:rsidR="00A329EB">
        <w:rPr>
          <w:bCs/>
        </w:rPr>
        <w:t>М</w:t>
      </w:r>
      <w:proofErr w:type="gramEnd"/>
      <w:r w:rsidR="00C524B6">
        <w:rPr>
          <w:bCs/>
        </w:rPr>
        <w:t>orgen</w:t>
      </w:r>
      <w:proofErr w:type="spellEnd"/>
      <w:r w:rsidR="00C524B6" w:rsidRPr="00C524B6">
        <w:rPr>
          <w:bCs/>
        </w:rPr>
        <w:t xml:space="preserve">. </w:t>
      </w:r>
      <w:r w:rsidR="00C524B6">
        <w:rPr>
          <w:bCs/>
          <w:lang w:val="en-US"/>
        </w:rPr>
        <w:t>W</w:t>
      </w:r>
      <w:proofErr w:type="spellStart"/>
      <w:r w:rsidR="00C524B6">
        <w:rPr>
          <w:bCs/>
        </w:rPr>
        <w:t>elche</w:t>
      </w:r>
      <w:proofErr w:type="spellEnd"/>
      <w:r w:rsidR="00C524B6">
        <w:rPr>
          <w:bCs/>
        </w:rPr>
        <w:t xml:space="preserve"> </w:t>
      </w:r>
      <w:r w:rsidR="00C524B6">
        <w:rPr>
          <w:bCs/>
          <w:lang w:val="en-US"/>
        </w:rPr>
        <w:t>A</w:t>
      </w:r>
      <w:proofErr w:type="spellStart"/>
      <w:r w:rsidR="00C524B6" w:rsidRPr="00C524B6">
        <w:rPr>
          <w:bCs/>
        </w:rPr>
        <w:t>nforderungen</w:t>
      </w:r>
      <w:proofErr w:type="spellEnd"/>
      <w:r w:rsidR="00C524B6" w:rsidRPr="00C524B6">
        <w:rPr>
          <w:bCs/>
        </w:rPr>
        <w:t xml:space="preserve"> </w:t>
      </w:r>
      <w:proofErr w:type="spellStart"/>
      <w:r w:rsidR="00C524B6" w:rsidRPr="00C524B6">
        <w:rPr>
          <w:bCs/>
        </w:rPr>
        <w:t>stellt</w:t>
      </w:r>
      <w:proofErr w:type="spellEnd"/>
      <w:r w:rsidR="00C524B6" w:rsidRPr="00C524B6">
        <w:rPr>
          <w:bCs/>
        </w:rPr>
        <w:t xml:space="preserve"> </w:t>
      </w:r>
      <w:proofErr w:type="spellStart"/>
      <w:r w:rsidR="00C524B6" w:rsidRPr="00C524B6">
        <w:rPr>
          <w:bCs/>
        </w:rPr>
        <w:t>sie</w:t>
      </w:r>
      <w:proofErr w:type="spellEnd"/>
      <w:r w:rsidR="00C524B6" w:rsidRPr="00C524B6">
        <w:rPr>
          <w:bCs/>
        </w:rPr>
        <w:t xml:space="preserve"> </w:t>
      </w:r>
      <w:proofErr w:type="spellStart"/>
      <w:r w:rsidR="00C524B6" w:rsidRPr="00C524B6">
        <w:rPr>
          <w:bCs/>
        </w:rPr>
        <w:t>an</w:t>
      </w:r>
      <w:proofErr w:type="spellEnd"/>
      <w:r w:rsidR="00C524B6" w:rsidRPr="00C524B6">
        <w:rPr>
          <w:bCs/>
        </w:rPr>
        <w:t xml:space="preserve"> </w:t>
      </w:r>
      <w:proofErr w:type="spellStart"/>
      <w:r w:rsidR="00C524B6" w:rsidRPr="00C524B6">
        <w:rPr>
          <w:bCs/>
        </w:rPr>
        <w:t>uns</w:t>
      </w:r>
      <w:proofErr w:type="spellEnd"/>
      <w:proofErr w:type="gramStart"/>
      <w:r w:rsidR="00C524B6" w:rsidRPr="00C524B6">
        <w:rPr>
          <w:bCs/>
        </w:rPr>
        <w:t>?</w:t>
      </w:r>
      <w:r w:rsidR="00C524B6">
        <w:rPr>
          <w:bCs/>
        </w:rPr>
        <w:t>»</w:t>
      </w:r>
      <w:proofErr w:type="gramEnd"/>
      <w:r w:rsidR="00C524B6">
        <w:rPr>
          <w:bCs/>
        </w:rPr>
        <w:t xml:space="preserve">, </w:t>
      </w:r>
      <w:r w:rsidR="00C524B6" w:rsidRPr="00C524B6">
        <w:rPr>
          <w:bCs/>
        </w:rPr>
        <w:t>11</w:t>
      </w:r>
      <w:r>
        <w:rPr>
          <w:bCs/>
        </w:rPr>
        <w:t xml:space="preserve"> класс УМК «</w:t>
      </w:r>
      <w:r>
        <w:rPr>
          <w:bCs/>
          <w:lang w:val="en-US"/>
        </w:rPr>
        <w:t>Deutsch</w:t>
      </w:r>
      <w:r w:rsidR="00C524B6">
        <w:rPr>
          <w:bCs/>
        </w:rPr>
        <w:t xml:space="preserve">, </w:t>
      </w:r>
      <w:r w:rsidR="00C524B6" w:rsidRPr="00C524B6">
        <w:rPr>
          <w:bCs/>
        </w:rPr>
        <w:t>11</w:t>
      </w:r>
      <w:r>
        <w:rPr>
          <w:bCs/>
        </w:rPr>
        <w:t>.</w:t>
      </w:r>
      <w:r w:rsidR="00C524B6" w:rsidRPr="00C524B6">
        <w:rPr>
          <w:bCs/>
        </w:rPr>
        <w:t xml:space="preserve"> </w:t>
      </w:r>
      <w:proofErr w:type="spellStart"/>
      <w:proofErr w:type="gramStart"/>
      <w:r>
        <w:rPr>
          <w:bCs/>
          <w:lang w:val="en-US"/>
        </w:rPr>
        <w:t>Klasse</w:t>
      </w:r>
      <w:proofErr w:type="spellEnd"/>
      <w:r>
        <w:rPr>
          <w:bCs/>
        </w:rPr>
        <w:t xml:space="preserve">» Авторы </w:t>
      </w:r>
      <w:proofErr w:type="spellStart"/>
      <w:r>
        <w:rPr>
          <w:bCs/>
        </w:rPr>
        <w:t>И.Л.Бим</w:t>
      </w:r>
      <w:proofErr w:type="spellEnd"/>
      <w:r>
        <w:rPr>
          <w:bCs/>
        </w:rPr>
        <w:t xml:space="preserve">, </w:t>
      </w:r>
      <w:r w:rsidR="00A329EB">
        <w:rPr>
          <w:bCs/>
        </w:rPr>
        <w:t xml:space="preserve">Л.И. Рыжова, </w:t>
      </w:r>
      <w:proofErr w:type="spellStart"/>
      <w:r>
        <w:rPr>
          <w:bCs/>
        </w:rPr>
        <w:t>Л.В.Садомова</w:t>
      </w:r>
      <w:proofErr w:type="spellEnd"/>
      <w:r>
        <w:rPr>
          <w:bCs/>
        </w:rPr>
        <w:t xml:space="preserve">, глава </w:t>
      </w:r>
      <w:r>
        <w:rPr>
          <w:bCs/>
          <w:lang w:val="en-US"/>
        </w:rPr>
        <w:t>I</w:t>
      </w:r>
      <w:r w:rsidR="00C524B6">
        <w:rPr>
          <w:bCs/>
          <w:lang w:val="en-US"/>
        </w:rPr>
        <w:t>V</w:t>
      </w:r>
      <w:r w:rsidR="00C524B6" w:rsidRPr="00C524B6">
        <w:rPr>
          <w:bCs/>
        </w:rPr>
        <w:t>.</w:t>
      </w:r>
      <w:proofErr w:type="gramEnd"/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3C4BF7" w:rsidRDefault="003C4BF7" w:rsidP="003C4BF7">
      <w:pPr>
        <w:jc w:val="right"/>
        <w:rPr>
          <w:lang w:val="en-US"/>
        </w:rPr>
      </w:pPr>
      <w:r>
        <w:rPr>
          <w:lang w:val="en-US"/>
        </w:rPr>
        <w:t xml:space="preserve">Der Mensch hat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Heimatland</w:t>
      </w:r>
      <w:proofErr w:type="spellEnd"/>
      <w:r>
        <w:rPr>
          <w:lang w:val="en-US"/>
        </w:rPr>
        <w:t>,</w:t>
      </w:r>
    </w:p>
    <w:p w:rsidR="003C4BF7" w:rsidRDefault="003C4BF7" w:rsidP="003C4BF7">
      <w:pPr>
        <w:jc w:val="right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nur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Liebe</w:t>
      </w:r>
      <w:proofErr w:type="spellEnd"/>
      <w:r>
        <w:rPr>
          <w:lang w:val="en-US"/>
        </w:rPr>
        <w:t>.</w:t>
      </w:r>
    </w:p>
    <w:p w:rsidR="003C4BF7" w:rsidRDefault="003C4BF7" w:rsidP="003C4BF7">
      <w:pPr>
        <w:jc w:val="right"/>
        <w:rPr>
          <w:lang w:val="en-US"/>
        </w:rPr>
      </w:pPr>
    </w:p>
    <w:p w:rsidR="003C4BF7" w:rsidRDefault="003C4BF7" w:rsidP="003C4BF7">
      <w:pPr>
        <w:jc w:val="right"/>
        <w:rPr>
          <w:lang w:val="en-US"/>
        </w:rPr>
      </w:pPr>
      <w:r>
        <w:rPr>
          <w:lang w:val="en-US"/>
        </w:rPr>
        <w:t xml:space="preserve">Alex </w:t>
      </w:r>
      <w:proofErr w:type="spellStart"/>
      <w:r>
        <w:rPr>
          <w:lang w:val="en-US"/>
        </w:rPr>
        <w:t>Brettman</w:t>
      </w:r>
      <w:proofErr w:type="spellEnd"/>
    </w:p>
    <w:p w:rsidR="003C4BF7" w:rsidRDefault="003C4BF7" w:rsidP="003C4BF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урока</w:t>
      </w:r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I. Начало урока. Приветствие</w:t>
      </w:r>
      <w:r w:rsidRPr="003C4BF7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. </w:t>
      </w:r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Lehrerin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(L.):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Guten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Tag,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liebe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Kinder!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Guten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Tag,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liebe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Gäste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begrüsse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herzlich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unserer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Stunde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C4BF7" w:rsidRDefault="003C4BF7" w:rsidP="003C4BF7">
      <w:pPr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II. </w:t>
      </w:r>
      <w:r>
        <w:rPr>
          <w:rFonts w:ascii="Times New Roman" w:eastAsia="Times New Roman" w:hAnsi="Times New Roman" w:cs="Times New Roman"/>
          <w:b/>
          <w:i/>
          <w:sz w:val="24"/>
        </w:rPr>
        <w:t>Речевая</w:t>
      </w: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зарядка</w:t>
      </w: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. </w:t>
      </w:r>
    </w:p>
    <w:p w:rsidR="003C4BF7" w:rsidRDefault="003C4BF7" w:rsidP="003C4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- Was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lang w:val="en-US"/>
        </w:rPr>
        <w:t>Heimat</w:t>
      </w:r>
      <w:proofErr w:type="spellEnd"/>
      <w:r>
        <w:rPr>
          <w:rFonts w:ascii="Times New Roman" w:hAnsi="Times New Roman" w:cs="Times New Roman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lang w:val="en-US"/>
        </w:rPr>
        <w:t>dich</w:t>
      </w:r>
      <w:proofErr w:type="spellEnd"/>
      <w:r>
        <w:rPr>
          <w:rFonts w:ascii="Times New Roman" w:hAnsi="Times New Roman" w:cs="Times New Roman"/>
          <w:lang w:val="en-US"/>
        </w:rPr>
        <w:t>? (</w:t>
      </w:r>
      <w:proofErr w:type="spellStart"/>
      <w:r>
        <w:rPr>
          <w:rFonts w:ascii="Times New Roman" w:hAnsi="Times New Roman" w:cs="Times New Roman"/>
          <w:lang w:val="en-US"/>
        </w:rPr>
        <w:t>Kettenspiel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3C4BF7" w:rsidRDefault="003C4BF7" w:rsidP="003C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Das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Stelle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geboren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wurden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lieben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ȕber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immer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froh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sind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*Это то место, где мы родились, где нас любят, где нам всегда рады.</w:t>
      </w:r>
    </w:p>
    <w:p w:rsidR="003C4BF7" w:rsidRDefault="003C4BF7" w:rsidP="003C4B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Für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jeden</w:t>
      </w:r>
      <w:proofErr w:type="spellEnd"/>
      <w:r>
        <w:rPr>
          <w:rFonts w:ascii="Times New Roman" w:hAnsi="Times New Roman" w:cs="Times New Roman"/>
          <w:lang w:val="en-US"/>
        </w:rPr>
        <w:t xml:space="preserve"> Mensch </w:t>
      </w:r>
      <w:proofErr w:type="spellStart"/>
      <w:r>
        <w:rPr>
          <w:rFonts w:ascii="Times New Roman" w:hAnsi="Times New Roman" w:cs="Times New Roman"/>
          <w:lang w:val="en-US"/>
        </w:rPr>
        <w:t>bedeutet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Wort</w:t>
      </w:r>
      <w:proofErr w:type="spellEnd"/>
      <w:r>
        <w:rPr>
          <w:rFonts w:ascii="Times New Roman" w:hAnsi="Times New Roman" w:cs="Times New Roman"/>
          <w:lang w:val="en-US"/>
        </w:rPr>
        <w:t xml:space="preserve"> «H</w:t>
      </w:r>
      <w:r>
        <w:rPr>
          <w:rFonts w:ascii="Times New Roman" w:hAnsi="Times New Roman" w:cs="Times New Roman"/>
        </w:rPr>
        <w:t>е</w:t>
      </w:r>
      <w:proofErr w:type="spellStart"/>
      <w:r>
        <w:rPr>
          <w:rFonts w:ascii="Times New Roman" w:hAnsi="Times New Roman" w:cs="Times New Roman"/>
          <w:lang w:val="en-US"/>
        </w:rPr>
        <w:t>imat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etwas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persönliches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C4BF7" w:rsidRDefault="003C4BF7" w:rsidP="003C4BF7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III. </w:t>
      </w:r>
      <w:r>
        <w:rPr>
          <w:rFonts w:ascii="Times New Roman" w:hAnsi="Times New Roman" w:cs="Times New Roman"/>
          <w:b/>
        </w:rPr>
        <w:t>Основная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часть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урока</w:t>
      </w:r>
    </w:p>
    <w:p w:rsidR="003C4BF7" w:rsidRPr="002047C3" w:rsidRDefault="003C4BF7" w:rsidP="003C4BF7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liebe</w:t>
      </w:r>
      <w:proofErr w:type="spellEnd"/>
      <w:r>
        <w:rPr>
          <w:rFonts w:ascii="Times New Roman" w:hAnsi="Times New Roman" w:cs="Times New Roman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lang w:val="en-US"/>
        </w:rPr>
        <w:t>meiner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Heimat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alles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2047C3">
        <w:rPr>
          <w:rFonts w:ascii="Times New Roman" w:hAnsi="Times New Roman" w:cs="Times New Roman"/>
          <w:lang w:val="en-US"/>
        </w:rPr>
        <w:t>ihre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Weiten</w:t>
      </w:r>
      <w:proofErr w:type="spellEnd"/>
      <w:proofErr w:type="gramStart"/>
      <w:r w:rsidR="002047C3">
        <w:rPr>
          <w:rFonts w:ascii="Times New Roman" w:hAnsi="Times New Roman" w:cs="Times New Roman"/>
          <w:lang w:val="en-US"/>
        </w:rPr>
        <w:t>,</w:t>
      </w:r>
      <w:r w:rsidR="002047C3" w:rsidRPr="002047C3">
        <w:rPr>
          <w:rFonts w:ascii="Times New Roman" w:hAnsi="Times New Roman" w:cs="Times New Roman"/>
          <w:lang w:val="en-US"/>
        </w:rPr>
        <w:t xml:space="preserve"> </w:t>
      </w:r>
      <w:r w:rsidR="002047C3">
        <w:rPr>
          <w:rFonts w:ascii="Times New Roman" w:hAnsi="Times New Roman" w:cs="Times New Roman"/>
          <w:lang w:val="en-US"/>
        </w:rPr>
        <w:t>,</w:t>
      </w:r>
      <w:proofErr w:type="gram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ihre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reiche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Geschichte</w:t>
      </w:r>
      <w:r w:rsidR="002047C3" w:rsidRPr="002047C3">
        <w:rPr>
          <w:rFonts w:ascii="Times New Roman" w:hAnsi="Times New Roman" w:cs="Times New Roman"/>
          <w:lang w:val="en-US"/>
        </w:rPr>
        <w:t xml:space="preserve">, </w:t>
      </w:r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meine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ruhmvollen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Landsleute</w:t>
      </w:r>
      <w:proofErr w:type="spellEnd"/>
      <w:r>
        <w:rPr>
          <w:rFonts w:ascii="Times New Roman" w:hAnsi="Times New Roman" w:cs="Times New Roman"/>
          <w:lang w:val="en-US"/>
        </w:rPr>
        <w:t xml:space="preserve">. Auf all das bin </w:t>
      </w:r>
      <w:proofErr w:type="spellStart"/>
      <w:r>
        <w:rPr>
          <w:rFonts w:ascii="Times New Roman" w:hAnsi="Times New Roman" w:cs="Times New Roman"/>
          <w:lang w:val="en-US"/>
        </w:rPr>
        <w:t>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stolz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Jeder</w:t>
      </w:r>
      <w:proofErr w:type="spellEnd"/>
      <w:r>
        <w:rPr>
          <w:rFonts w:ascii="Times New Roman" w:hAnsi="Times New Roman" w:cs="Times New Roman"/>
          <w:lang w:val="en-US"/>
        </w:rPr>
        <w:t xml:space="preserve"> Mensch hat seine </w:t>
      </w:r>
      <w:proofErr w:type="spellStart"/>
      <w:r>
        <w:rPr>
          <w:rFonts w:ascii="Times New Roman" w:hAnsi="Times New Roman" w:cs="Times New Roman"/>
          <w:lang w:val="en-US"/>
        </w:rPr>
        <w:t>eigene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Heimat</w:t>
      </w:r>
      <w:proofErr w:type="spellEnd"/>
      <w:r w:rsidR="002047C3" w:rsidRPr="002047C3">
        <w:rPr>
          <w:rFonts w:ascii="Times New Roman" w:hAnsi="Times New Roman" w:cs="Times New Roman"/>
          <w:lang w:val="en-US"/>
        </w:rPr>
        <w:t xml:space="preserve"> </w:t>
      </w:r>
      <w:r w:rsidR="002047C3">
        <w:rPr>
          <w:rFonts w:ascii="Times New Roman" w:hAnsi="Times New Roman" w:cs="Times New Roman"/>
          <w:lang w:val="en-US"/>
        </w:rPr>
        <w:t xml:space="preserve">und </w:t>
      </w:r>
      <w:proofErr w:type="spellStart"/>
      <w:proofErr w:type="gramStart"/>
      <w:r w:rsidR="002047C3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stolz</w:t>
      </w:r>
      <w:proofErr w:type="spellEnd"/>
      <w:r w:rsidR="002047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47C3">
        <w:rPr>
          <w:rFonts w:ascii="Times New Roman" w:hAnsi="Times New Roman" w:cs="Times New Roman"/>
          <w:lang w:val="en-US"/>
        </w:rPr>
        <w:t>darauf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047C3" w:rsidRPr="002047C3" w:rsidRDefault="002047C3" w:rsidP="003C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люблю в моей Родине все – её просторы, её богатую историю, </w:t>
      </w:r>
      <w:r>
        <w:rPr>
          <w:rFonts w:ascii="Times New Roman" w:hAnsi="Times New Roman" w:cs="Times New Roman"/>
        </w:rPr>
        <w:t>моих великих с</w:t>
      </w:r>
      <w:r>
        <w:rPr>
          <w:rFonts w:ascii="Times New Roman" w:hAnsi="Times New Roman" w:cs="Times New Roman"/>
        </w:rPr>
        <w:t>оотечественников. Всем этим я горжусь. Каждый человек имеет свою собственную Родину и гордится ею.</w:t>
      </w:r>
    </w:p>
    <w:p w:rsidR="00F21EAA" w:rsidRDefault="00F21EAA" w:rsidP="003C4BF7">
      <w:pPr>
        <w:rPr>
          <w:rFonts w:ascii="Times New Roman" w:hAnsi="Times New Roman" w:cs="Times New Roman"/>
        </w:rPr>
      </w:pPr>
      <w:r w:rsidRPr="00F21EAA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lang w:val="en-US"/>
        </w:rPr>
        <w:t>fehlt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Ihnen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ein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wenn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Wort</w:t>
      </w:r>
      <w:proofErr w:type="spellEnd"/>
      <w:r>
        <w:rPr>
          <w:rFonts w:ascii="Times New Roman" w:hAnsi="Times New Roman" w:cs="Times New Roman"/>
          <w:lang w:val="en-US"/>
        </w:rPr>
        <w:t xml:space="preserve"> “Ukraine” </w:t>
      </w:r>
      <w:proofErr w:type="spellStart"/>
      <w:r>
        <w:rPr>
          <w:rFonts w:ascii="Times New Roman" w:hAnsi="Times New Roman" w:cs="Times New Roman"/>
          <w:lang w:val="en-US"/>
        </w:rPr>
        <w:t>horen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2047C3" w:rsidRPr="002047C3" w:rsidRDefault="002047C3" w:rsidP="003C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приходит Вам на ум, когда Вы слышите слово «Украина»?</w:t>
      </w:r>
    </w:p>
    <w:p w:rsidR="00F21EAA" w:rsidRPr="00F21EAA" w:rsidRDefault="00F21EAA" w:rsidP="00F21EAA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5500" cy="1162050"/>
            <wp:effectExtent l="0" t="0" r="0" b="0"/>
            <wp:docPr id="1" name="Рисунок 1" descr="C:\Users\Светлана\Desktop\hello_html_m41ee2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hello_html_m41ee2b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F7" w:rsidRDefault="003C4BF7" w:rsidP="003C4BF7">
      <w:pPr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Heute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werden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wir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unseren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Nachbarstaat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Ukraine und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Ukrainer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kennenlernen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</w:p>
    <w:p w:rsidR="002047C3" w:rsidRPr="002047C3" w:rsidRDefault="002047C3" w:rsidP="003C4BF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Сегодня мы познакомимся с соседним государством Украиной и украинцами.</w:t>
      </w:r>
      <w:bookmarkStart w:id="0" w:name="_GoBack"/>
      <w:bookmarkEnd w:id="0"/>
    </w:p>
    <w:p w:rsidR="003C4BF7" w:rsidRPr="002047C3" w:rsidRDefault="00A568FB" w:rsidP="003C4BF7">
      <w:pPr>
        <w:rPr>
          <w:rFonts w:ascii="Times New Roman" w:hAnsi="Times New Roman" w:cs="Times New Roman"/>
          <w:b/>
          <w:lang w:val="en-US"/>
        </w:rPr>
      </w:pPr>
      <w:r w:rsidRPr="002047C3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r w:rsidRPr="00A568FB">
        <w:rPr>
          <w:rFonts w:ascii="Times New Roman" w:eastAsia="Times New Roman" w:hAnsi="Times New Roman" w:cs="Times New Roman"/>
          <w:b/>
          <w:sz w:val="24"/>
        </w:rPr>
        <w:t>ПРЕЗЕНТАЦИЯ</w:t>
      </w:r>
      <w:r w:rsidRPr="002047C3"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 w:rsidR="003C4BF7" w:rsidRPr="002047C3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</w:p>
    <w:p w:rsidR="003C4BF7" w:rsidRPr="002047C3" w:rsidRDefault="003C4BF7" w:rsidP="003C4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DIE UKRAINE</w:t>
      </w:r>
    </w:p>
    <w:p w:rsidR="003C4BF7" w:rsidRPr="002047C3" w:rsidRDefault="003C4BF7" w:rsidP="003C4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1" w:name="bookmark20"/>
      <w:r w:rsidRPr="00204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УКРАИНА</w:t>
      </w:r>
      <w:r w:rsidRPr="00204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)</w:t>
      </w:r>
      <w:bookmarkEnd w:id="1"/>
    </w:p>
    <w:p w:rsidR="003C4BF7" w:rsidRPr="002047C3" w:rsidRDefault="003C4BF7" w:rsidP="003C4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2" w:name="bookmark2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 </w:t>
      </w:r>
      <w:bookmarkEnd w:id="2"/>
    </w:p>
    <w:p w:rsidR="003C4BF7" w:rsidRDefault="003C4BF7" w:rsidP="003C4BF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Aus der Geschichte der nationalen Symbole der Ukraine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Jeder Staat hat seine staatlichen Symbole: die Staatsflagge, das Staatswappen und die Staatshymne.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Каждое  государство имеет свои национальные символы: Государственный флаг, Государственный герб и Государственный гимн.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Diese Symbole sind mit der Geschichte des Staates und des Volkes eng.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Эти символы тесно связаны с историей государства и народа.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archäologischen Funde des Dreizacks auf dem Territorium der Ukraine stammen aus dem 1. Jahrhundert unserer Zeitrechnung.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Археологические находки трезубца на территории Украины восходят к 1 веку нашей эры.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Er könnte das Symbol eines Stammes sein.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мог быть символом какого-нибудь племени.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Dreizack kann drei Naturkräfte (die Luft, das Wasser und die Erde) und auch drei Lebenskräfte (die Klugheit, das Wissen und die Liebe) symbolisieren.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Трезубец может символизировать три стихии (воздух, воду и землю), а также три жизненные силы (мудрость, знание и любовь).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Diese heilige Drei hat einen tiefen Sinn.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святая цифра «три» имеет глубокий смысл.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Nicht umsonst sagt man im Volke: "Aller guten Dinge sind drei".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Недаром в народе говорят: «Бог троицу любит».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hinunterstürzende Falke ist auch dem Dreizack ähnlich.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Падающий сокол также напоминает трезубец.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Abbildung des Dreizacks gehört auch zur Zeit der Regierung des Fürsten Wolodymyr des Größten (980-1015) und seiner Nachfolger.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трезубца относится также и к временам правления князя Владимира Великого (980-1015) и его преемников.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Der Dreizack war auch auf dem Wappen der französischen Königin Anna, der Tochter von Jaroslaw dem Weisen; auf dem der Ziegel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Dessjatynna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-Kirche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Kyjiw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und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Uspenska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-Kirche in Wolodymyr-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Wolynsk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Трезубец был также на гербе французской королевы Анны, дочери Ярослава Мудрого; на черепицы Десятинной церкви в Киеве и Успенской церкви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Владимире-Волынском.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Am 22. März 1918 wurde der zum Dreizack Staatswappen der Ukrainischen Volksrepublik.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марта 1918 г. трезубец стал Государственным гербом Украинской народной республики.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Laut der Verfassung ist der Dreizack seit 1996 das Staatswappen der unabhängigen Ukraine.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Конституции трезубец с 1996 г. является Государственным гербом независимой Украины.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Farben der Staatsflagge der Ukraine haben auch ihre Geschichte.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Цвета Государственного флага также имеют свою историю.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 den Zeiten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Kosakentums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waren die auf den Truppenfahnen, im 18. Jahrhundert auf den Fahnen 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Kyjiwer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Tschernihiwer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und anderen Regimenter.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5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 казачества они были на военных знаменах, в 18 веке - на флагах Киевского, Черниговского и других полков.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Am 22. März 1918 verabschiedete der Zentralrat (die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Zentralna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Rada) das Gesetz über die gelb-blaue Staatsflagge der Ukrainischen Volksrepublik.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22 марта 1918 года был принят Центральной радой закон о желто-голубой Государственный флаг Народной республики Украины.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Artikel 20 der Verfassung der Ukraine lautet: Die Staatsflagge der Ukraine ist blau-gelb.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Статья 20 Конституции гласит: Государственный флаг Украины сине-желтый.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Staatshymne der Ukraine ist "Noch nicht gestorben ist die Ukraine".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гимн Украины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вмерла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Украина».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Den Text hat in den 60er Jahren des 19. Jahrhunderts der berühmte ukrainische Dichter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Pawlo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Tschubynsky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(1839-1884) geschrieben.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 написал в 60-е годы 19 столетия выдающийся украинский поэт Павел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(1839-1884).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Die Musik komponierte der Komponist und Dirigent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Mychailo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Werbyzky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(1815-1870).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Музыку написал композитор и дирижер Михаил Вербицкий (1815 - 1870).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Seit 1996 wurde "Noch nicht gestorben ist die Ukraine" zur Nationalhymne der Ukraine.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1996 г. «Еще не умерла Украина» стал Национальным гимном Украины.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A568FB" w:rsidRPr="00A568FB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staatlichen Symbole der Ukraine sind volkstümlich und vom Volk bestimmt.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Государственные народные символы </w:t>
      </w:r>
      <w:r w:rsidR="00A5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Украины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определены </w:t>
      </w:r>
      <w:r w:rsidR="00A5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народом.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BF7" w:rsidRDefault="003C4BF7" w:rsidP="003C4BF7">
      <w:pPr>
        <w:rPr>
          <w:rFonts w:ascii="Times New Roman" w:eastAsiaTheme="minorHAnsi" w:hAnsi="Times New Roman" w:cs="Times New Roman"/>
          <w:b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Seit dem Jahre 1500  erscheinen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der Chronik die ersten Beschreibungen der Lebensweise der Kosaken. Alle Probleme besprachen die Kosaken zusammen und setzten sich unbedingt in einen Kreis. Darum nennt man heute die Versammlung der Kosaken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den Kreis. 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1500 года в хрониках впервые появляется описание образа жизни казаков. Все вопросы казаки обсуждали вместе и непременно садились в круг. Поэтому и сегодня собрание казаков называется кругом. 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Jeder Mensch unabhängig von der Nationalität</w:t>
      </w:r>
      <w:r w:rsidRP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konnte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Kosak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sein. Die unbedingte Voraussetzung dafür war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laube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an Jesus Christus.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Wichtigste für Kosaken waren die Freiheit und Unabhängigkeit, dafür kämpften sie ihr ganzes Leben. 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независимо от национальности мог быть казаком. Непременное условие для этого была вера в Иисуса Христа. Самым важным для казаков были свобода и независимость, они сражались за это всю свою жизнь.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Donkosaken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="00A568FB" w:rsidRP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ukrainische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Kosaken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Kosaken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568F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68FB">
        <w:rPr>
          <w:rFonts w:ascii="Times New Roman" w:hAnsi="Times New Roman" w:cs="Times New Roman"/>
          <w:sz w:val="24"/>
          <w:szCs w:val="24"/>
          <w:lang w:val="en-US"/>
        </w:rPr>
        <w:t>Gemeinsames</w:t>
      </w:r>
      <w:proofErr w:type="spellEnd"/>
      <w:r w:rsidR="00A568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4BF7" w:rsidRPr="00A568FB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донские казаки, существуют украинские казаки. Но</w:t>
      </w:r>
      <w:r w:rsidRPr="00A5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A5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казаки</w:t>
      </w:r>
      <w:r w:rsidRPr="00A568F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братья</w:t>
      </w:r>
      <w:r w:rsidR="00A568FB">
        <w:rPr>
          <w:rFonts w:ascii="Times New Roman" w:hAnsi="Times New Roman" w:cs="Times New Roman"/>
          <w:sz w:val="24"/>
          <w:szCs w:val="24"/>
        </w:rPr>
        <w:t>,  мы имеем много общего.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Auch heute werden alte Traditionen gepflegt, die die Ideen und den Sinn der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Kosakenschaft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fortsetzen. Die ruhmreichen Traditionen der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osaken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sind in ihren temperamentvollen Liedern und Tänzen widerspiegelt. Sitten und Bräuche  widerspiegeln die Seele des Volkes. </w:t>
      </w:r>
    </w:p>
    <w:p w:rsidR="003C4BF7" w:rsidRDefault="003C4BF7" w:rsidP="003C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 сегодня сохраняются старые традиции, продолжаются идеи и смысл казачества. Известные во всем мире традиции казаков отражаются в их полных темперамента песнях и плясках. Нравы и обычаи отражают душу народа.</w:t>
      </w:r>
    </w:p>
    <w:p w:rsidR="00A568FB" w:rsidRPr="00A568FB" w:rsidRDefault="00A568FB" w:rsidP="003C4BF7">
      <w:pPr>
        <w:rPr>
          <w:rFonts w:ascii="Times New Roman" w:hAnsi="Times New Roman" w:cs="Times New Roman"/>
          <w:b/>
          <w:sz w:val="24"/>
          <w:szCs w:val="24"/>
        </w:rPr>
      </w:pPr>
      <w:r w:rsidRPr="00A568FB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3C4BF7" w:rsidRDefault="003C4BF7" w:rsidP="003C4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Wörter und Wendungen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Fund, -e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находка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Stamm (Stämme)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племя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Naturkräfte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силы природы, стихии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Lebenskräfte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жизненная энергия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aller guten Dinge sind drei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Бог троицу любит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Falke, -n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сокол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Nachfolger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наследник, преемник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 Ziegel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черепица, кирпич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Maria-Himmelfahrt-Kirche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Успенская церковь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>die Truppenfahne, -n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флаг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das Regiment, -er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полк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das Gesetz verabschieden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Gelegenheit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 Abbildung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</w:p>
    <w:p w:rsidR="003C4BF7" w:rsidRDefault="003C4BF7" w:rsidP="003C4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Fragen zum Text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1. Was gehört zu den nationalen Symbolen jedes Staates?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2. Was kann der Dreizack bedeuten?</w:t>
      </w:r>
    </w:p>
    <w:p w:rsidR="003C4BF7" w:rsidRDefault="003C4BF7" w:rsidP="003C4BF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3. Wann wurde der Dreizack zum Staatswappen der souveränen Ukraine?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4. Was symbolisieren die Farben der Staatsflagge?</w:t>
      </w:r>
    </w:p>
    <w:p w:rsidR="003C4BF7" w:rsidRDefault="003C4BF7" w:rsidP="003C4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5. Wann entstand der Text der Nationalhymne?</w:t>
      </w:r>
    </w:p>
    <w:p w:rsidR="003C4BF7" w:rsidRDefault="003C4BF7" w:rsidP="003C4BF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C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3C4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3C4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</w:rPr>
        <w:t>. Страноведческая викторина.</w:t>
      </w:r>
    </w:p>
    <w:p w:rsidR="003C4BF7" w:rsidRPr="00F21EAA" w:rsidRDefault="003C4BF7" w:rsidP="00F21EAA">
      <w:pPr>
        <w:pStyle w:val="a6"/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F21EAA">
        <w:rPr>
          <w:rFonts w:ascii="Times New Roman" w:eastAsia="Times New Roman" w:hAnsi="Times New Roman" w:cs="Times New Roman"/>
          <w:sz w:val="24"/>
          <w:lang w:val="en-US"/>
        </w:rPr>
        <w:t>Wollen</w:t>
      </w:r>
      <w:proofErr w:type="spellEnd"/>
      <w:r w:rsidRPr="00F21E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21EAA">
        <w:rPr>
          <w:rFonts w:ascii="Times New Roman" w:eastAsia="Times New Roman" w:hAnsi="Times New Roman" w:cs="Times New Roman"/>
          <w:sz w:val="24"/>
          <w:lang w:val="en-US"/>
        </w:rPr>
        <w:t>wir</w:t>
      </w:r>
      <w:proofErr w:type="spellEnd"/>
      <w:r w:rsidRPr="00F21E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F21EAA">
        <w:rPr>
          <w:rFonts w:ascii="Times New Roman" w:eastAsia="Times New Roman" w:hAnsi="Times New Roman" w:cs="Times New Roman"/>
          <w:sz w:val="24"/>
          <w:lang w:val="en-US"/>
        </w:rPr>
        <w:t>err</w:t>
      </w:r>
      <w:r w:rsidR="00F21EAA">
        <w:rPr>
          <w:rFonts w:ascii="Times New Roman" w:eastAsia="Times New Roman" w:hAnsi="Times New Roman" w:cs="Times New Roman"/>
          <w:sz w:val="24"/>
          <w:lang w:val="en-US"/>
        </w:rPr>
        <w:t>aten</w:t>
      </w:r>
      <w:proofErr w:type="spellEnd"/>
      <w:r w:rsidR="00F21EA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21EAA">
        <w:rPr>
          <w:rFonts w:ascii="Times New Roman" w:eastAsia="Times New Roman" w:hAnsi="Times New Roman" w:cs="Times New Roman"/>
          <w:sz w:val="24"/>
          <w:lang w:val="en-US"/>
        </w:rPr>
        <w:t>womit</w:t>
      </w:r>
      <w:proofErr w:type="spellEnd"/>
      <w:r w:rsidR="00F21EAA">
        <w:rPr>
          <w:rFonts w:ascii="Times New Roman" w:eastAsia="Times New Roman" w:hAnsi="Times New Roman" w:cs="Times New Roman"/>
          <w:sz w:val="24"/>
          <w:lang w:val="en-US"/>
        </w:rPr>
        <w:t xml:space="preserve"> die Ukraine </w:t>
      </w:r>
      <w:r w:rsidRPr="00F21EAA">
        <w:rPr>
          <w:rFonts w:ascii="Times New Roman" w:eastAsia="Times New Roman" w:hAnsi="Times New Roman" w:cs="Times New Roman"/>
          <w:sz w:val="24"/>
          <w:lang w:val="en-US"/>
        </w:rPr>
        <w:t xml:space="preserve">so </w:t>
      </w:r>
      <w:proofErr w:type="spellStart"/>
      <w:r w:rsidRPr="00F21EAA">
        <w:rPr>
          <w:rFonts w:ascii="Times New Roman" w:eastAsia="Times New Roman" w:hAnsi="Times New Roman" w:cs="Times New Roman"/>
          <w:sz w:val="24"/>
          <w:lang w:val="en-US"/>
        </w:rPr>
        <w:t>bekannt</w:t>
      </w:r>
      <w:proofErr w:type="spellEnd"/>
      <w:r w:rsidRPr="00F21EA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21EAA"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 w:rsidRPr="00F21EAA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3C4BF7" w:rsidRPr="002047C3" w:rsidRDefault="003C4BF7" w:rsidP="003C4BF7">
      <w:pPr>
        <w:spacing w:before="240" w:after="10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A568FB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r w:rsidR="00A568FB">
        <w:rPr>
          <w:rFonts w:ascii="Times New Roman" w:eastAsia="Times New Roman" w:hAnsi="Times New Roman" w:cs="Times New Roman"/>
          <w:b/>
          <w:sz w:val="24"/>
        </w:rPr>
        <w:t>ПРЕЗЕНТАЦИЯ</w:t>
      </w:r>
      <w:r w:rsidR="00A568FB" w:rsidRPr="002047C3">
        <w:rPr>
          <w:rFonts w:ascii="Times New Roman" w:eastAsia="Times New Roman" w:hAnsi="Times New Roman" w:cs="Times New Roman"/>
          <w:b/>
          <w:sz w:val="24"/>
          <w:lang w:val="en-US"/>
        </w:rPr>
        <w:t xml:space="preserve"> 2</w:t>
      </w:r>
      <w:r w:rsidRPr="00A568FB">
        <w:rPr>
          <w:rFonts w:ascii="Times New Roman" w:eastAsia="Times New Roman" w:hAnsi="Times New Roman" w:cs="Times New Roman"/>
          <w:b/>
          <w:sz w:val="24"/>
          <w:lang w:val="en-US"/>
        </w:rPr>
        <w:t>).</w:t>
      </w:r>
      <w:proofErr w:type="gramEnd"/>
    </w:p>
    <w:p w:rsidR="00A568FB" w:rsidRPr="002047C3" w:rsidRDefault="00A568FB" w:rsidP="003C4BF7">
      <w:pPr>
        <w:spacing w:before="240" w:after="10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3C4BF7" w:rsidRPr="00A568FB" w:rsidRDefault="00A568FB" w:rsidP="003C4B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A568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Schreibe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deinem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deutschen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Brieffreund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aus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Deutschland, was du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uber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Ukraine </w:t>
      </w:r>
      <w:proofErr w:type="spellStart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erfahren</w:t>
      </w:r>
      <w:proofErr w:type="spellEnd"/>
      <w:r w:rsidR="003C4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hast.</w:t>
      </w:r>
    </w:p>
    <w:p w:rsidR="00A568FB" w:rsidRPr="00A568FB" w:rsidRDefault="00A568FB" w:rsidP="003C4BF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(ПРИЛОЖЕНИЕ 2)</w:t>
      </w:r>
    </w:p>
    <w:p w:rsidR="003C4BF7" w:rsidRPr="002047C3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2047C3">
        <w:rPr>
          <w:rFonts w:ascii="Times New Roman" w:eastAsia="Times New Roman" w:hAnsi="Times New Roman" w:cs="Times New Roman"/>
          <w:sz w:val="24"/>
        </w:rPr>
        <w:t xml:space="preserve"> </w:t>
      </w:r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</w:rPr>
        <w:t>. Заключительный этап урока.</w:t>
      </w:r>
      <w:proofErr w:type="gramEnd"/>
    </w:p>
    <w:p w:rsidR="003C4BF7" w:rsidRDefault="003C4BF7" w:rsidP="003C4BF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 урока.</w:t>
      </w:r>
    </w:p>
    <w:p w:rsidR="003C4BF7" w:rsidRDefault="003C4BF7" w:rsidP="003C4BF7"/>
    <w:p w:rsidR="002B3E5C" w:rsidRDefault="002B3E5C"/>
    <w:sectPr w:rsidR="002B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4C8B"/>
    <w:multiLevelType w:val="hybridMultilevel"/>
    <w:tmpl w:val="8DAC9418"/>
    <w:lvl w:ilvl="0" w:tplc="E5663A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5"/>
    <w:rsid w:val="002047C3"/>
    <w:rsid w:val="002B3E5C"/>
    <w:rsid w:val="003C4BF7"/>
    <w:rsid w:val="00A329EB"/>
    <w:rsid w:val="00A568FB"/>
    <w:rsid w:val="00B61B55"/>
    <w:rsid w:val="00C524B6"/>
    <w:rsid w:val="00D81446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614-91C3-44FE-B115-945FF8FB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2018-03-14T14:28:00Z</dcterms:created>
  <dcterms:modified xsi:type="dcterms:W3CDTF">2018-03-14T16:03:00Z</dcterms:modified>
</cp:coreProperties>
</file>